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7"/>
        <w:gridCol w:w="6140"/>
        <w:gridCol w:w="1935"/>
      </w:tblGrid>
      <w:tr w:rsidR="00633211" w:rsidRPr="00633211" w14:paraId="326D878D" w14:textId="77777777" w:rsidTr="00633211">
        <w:trPr>
          <w:tblHeader/>
          <w:tblCellSpacing w:w="15" w:type="dxa"/>
        </w:trPr>
        <w:tc>
          <w:tcPr>
            <w:tcW w:w="0" w:type="auto"/>
            <w:vAlign w:val="center"/>
            <w:hideMark/>
          </w:tcPr>
          <w:p w14:paraId="27D8C3C8" w14:textId="77777777" w:rsidR="00633211" w:rsidRPr="00633211" w:rsidRDefault="00633211" w:rsidP="00633211">
            <w:pPr>
              <w:rPr>
                <w:b/>
                <w:bCs/>
              </w:rPr>
            </w:pPr>
            <w:r w:rsidRPr="00633211">
              <w:rPr>
                <w:b/>
                <w:bCs/>
              </w:rPr>
              <w:t>Thema</w:t>
            </w:r>
          </w:p>
        </w:tc>
        <w:tc>
          <w:tcPr>
            <w:tcW w:w="0" w:type="auto"/>
            <w:vAlign w:val="center"/>
            <w:hideMark/>
          </w:tcPr>
          <w:p w14:paraId="41DB99C3" w14:textId="77777777" w:rsidR="00633211" w:rsidRPr="00633211" w:rsidRDefault="00633211" w:rsidP="00633211">
            <w:pPr>
              <w:rPr>
                <w:b/>
                <w:bCs/>
              </w:rPr>
            </w:pPr>
            <w:r w:rsidRPr="00633211">
              <w:rPr>
                <w:b/>
                <w:bCs/>
              </w:rPr>
              <w:t>Vraag</w:t>
            </w:r>
          </w:p>
        </w:tc>
        <w:tc>
          <w:tcPr>
            <w:tcW w:w="0" w:type="auto"/>
            <w:vAlign w:val="center"/>
            <w:hideMark/>
          </w:tcPr>
          <w:p w14:paraId="20A699F8" w14:textId="77777777" w:rsidR="00633211" w:rsidRPr="00633211" w:rsidRDefault="00633211" w:rsidP="00633211">
            <w:pPr>
              <w:rPr>
                <w:b/>
                <w:bCs/>
              </w:rPr>
            </w:pPr>
            <w:r w:rsidRPr="00633211">
              <w:rPr>
                <w:b/>
                <w:bCs/>
              </w:rPr>
              <w:t>Vervolg-/Toelichtingsvraag</w:t>
            </w:r>
          </w:p>
        </w:tc>
      </w:tr>
      <w:tr w:rsidR="00633211" w:rsidRPr="00633211" w14:paraId="5FF32536" w14:textId="77777777" w:rsidTr="00633211">
        <w:trPr>
          <w:tblCellSpacing w:w="15" w:type="dxa"/>
        </w:trPr>
        <w:tc>
          <w:tcPr>
            <w:tcW w:w="0" w:type="auto"/>
            <w:vAlign w:val="center"/>
            <w:hideMark/>
          </w:tcPr>
          <w:p w14:paraId="2EF5F880" w14:textId="77777777" w:rsidR="00633211" w:rsidRPr="00633211" w:rsidRDefault="00633211" w:rsidP="00633211">
            <w:r w:rsidRPr="00633211">
              <w:rPr>
                <w:b/>
                <w:bCs/>
              </w:rPr>
              <w:t>Parkeren</w:t>
            </w:r>
          </w:p>
        </w:tc>
        <w:tc>
          <w:tcPr>
            <w:tcW w:w="0" w:type="auto"/>
            <w:vAlign w:val="center"/>
            <w:hideMark/>
          </w:tcPr>
          <w:p w14:paraId="2D4B1CE5" w14:textId="77777777" w:rsidR="00633211" w:rsidRPr="00633211" w:rsidRDefault="00633211" w:rsidP="00633211">
            <w:r w:rsidRPr="00633211">
              <w:t>Wanneer wordt inzichtelijk hoeveel parkeerplaatsen er in het uiteindelijke plan gerealiseerd zullen worden?</w:t>
            </w:r>
          </w:p>
        </w:tc>
        <w:tc>
          <w:tcPr>
            <w:tcW w:w="0" w:type="auto"/>
            <w:vAlign w:val="center"/>
            <w:hideMark/>
          </w:tcPr>
          <w:p w14:paraId="35A0413A" w14:textId="77777777" w:rsidR="00633211" w:rsidRPr="00633211" w:rsidRDefault="00633211" w:rsidP="00633211">
            <w:r w:rsidRPr="00633211">
              <w:t>–</w:t>
            </w:r>
          </w:p>
        </w:tc>
      </w:tr>
      <w:tr w:rsidR="00633211" w:rsidRPr="00633211" w14:paraId="25E859A4" w14:textId="77777777" w:rsidTr="00633211">
        <w:trPr>
          <w:tblCellSpacing w:w="15" w:type="dxa"/>
        </w:trPr>
        <w:tc>
          <w:tcPr>
            <w:tcW w:w="0" w:type="auto"/>
            <w:vAlign w:val="center"/>
            <w:hideMark/>
          </w:tcPr>
          <w:p w14:paraId="0DE76BFA" w14:textId="77777777" w:rsidR="00633211" w:rsidRPr="00633211" w:rsidRDefault="00633211" w:rsidP="00633211"/>
        </w:tc>
        <w:tc>
          <w:tcPr>
            <w:tcW w:w="0" w:type="auto"/>
            <w:vAlign w:val="center"/>
            <w:hideMark/>
          </w:tcPr>
          <w:p w14:paraId="022603C1" w14:textId="77777777" w:rsidR="00633211" w:rsidRPr="00633211" w:rsidRDefault="00633211" w:rsidP="00633211">
            <w:r w:rsidRPr="00633211">
              <w:t>Er wordt gesproken over substantiële verschillen in aantallen parkeerplaatsen. Wat is het definitieve aantal?</w:t>
            </w:r>
          </w:p>
        </w:tc>
        <w:tc>
          <w:tcPr>
            <w:tcW w:w="0" w:type="auto"/>
            <w:vAlign w:val="center"/>
            <w:hideMark/>
          </w:tcPr>
          <w:p w14:paraId="076AC3DB" w14:textId="77777777" w:rsidR="00633211" w:rsidRPr="00633211" w:rsidRDefault="00633211" w:rsidP="00633211">
            <w:r w:rsidRPr="00633211">
              <w:t>–</w:t>
            </w:r>
          </w:p>
        </w:tc>
      </w:tr>
      <w:tr w:rsidR="00633211" w:rsidRPr="00633211" w14:paraId="4B7906A2" w14:textId="77777777" w:rsidTr="00633211">
        <w:trPr>
          <w:tblCellSpacing w:w="15" w:type="dxa"/>
        </w:trPr>
        <w:tc>
          <w:tcPr>
            <w:tcW w:w="0" w:type="auto"/>
            <w:vAlign w:val="center"/>
            <w:hideMark/>
          </w:tcPr>
          <w:p w14:paraId="5DC3B212" w14:textId="77777777" w:rsidR="00633211" w:rsidRPr="00633211" w:rsidRDefault="00633211" w:rsidP="00633211"/>
        </w:tc>
        <w:tc>
          <w:tcPr>
            <w:tcW w:w="0" w:type="auto"/>
            <w:vAlign w:val="center"/>
            <w:hideMark/>
          </w:tcPr>
          <w:p w14:paraId="379354C3" w14:textId="77777777" w:rsidR="00633211" w:rsidRPr="00633211" w:rsidRDefault="00633211" w:rsidP="00633211">
            <w:r w:rsidRPr="00633211">
              <w:t>U heeft meerdere toezeggingen gedaan richting ondernemers over dit punt. Wat is daar de uitkomst van?</w:t>
            </w:r>
          </w:p>
        </w:tc>
        <w:tc>
          <w:tcPr>
            <w:tcW w:w="0" w:type="auto"/>
            <w:vAlign w:val="center"/>
            <w:hideMark/>
          </w:tcPr>
          <w:p w14:paraId="2A279482" w14:textId="77777777" w:rsidR="00633211" w:rsidRPr="00633211" w:rsidRDefault="00633211" w:rsidP="00633211">
            <w:r w:rsidRPr="00633211">
              <w:t>–</w:t>
            </w:r>
          </w:p>
        </w:tc>
      </w:tr>
      <w:tr w:rsidR="00633211" w:rsidRPr="00633211" w14:paraId="5B5B87AC" w14:textId="77777777" w:rsidTr="00633211">
        <w:trPr>
          <w:tblCellSpacing w:w="15" w:type="dxa"/>
        </w:trPr>
        <w:tc>
          <w:tcPr>
            <w:tcW w:w="0" w:type="auto"/>
            <w:vAlign w:val="center"/>
            <w:hideMark/>
          </w:tcPr>
          <w:p w14:paraId="7D0052A9" w14:textId="77777777" w:rsidR="00633211" w:rsidRPr="00633211" w:rsidRDefault="00633211" w:rsidP="00633211"/>
        </w:tc>
        <w:tc>
          <w:tcPr>
            <w:tcW w:w="0" w:type="auto"/>
            <w:vAlign w:val="center"/>
            <w:hideMark/>
          </w:tcPr>
          <w:p w14:paraId="1070071F" w14:textId="77777777" w:rsidR="00633211" w:rsidRPr="00633211" w:rsidRDefault="00633211" w:rsidP="00633211">
            <w:r w:rsidRPr="00633211">
              <w:t>Indien geen concreet antwoord: waarom is dit na 2 jaar nog steeds niet inzichtelijk en wanneer wordt dit wél bekend?</w:t>
            </w:r>
          </w:p>
        </w:tc>
        <w:tc>
          <w:tcPr>
            <w:tcW w:w="0" w:type="auto"/>
            <w:vAlign w:val="center"/>
            <w:hideMark/>
          </w:tcPr>
          <w:p w14:paraId="34CDEF21" w14:textId="77777777" w:rsidR="00633211" w:rsidRPr="00633211" w:rsidRDefault="00633211" w:rsidP="00633211">
            <w:r w:rsidRPr="00633211">
              <w:t>–</w:t>
            </w:r>
          </w:p>
        </w:tc>
      </w:tr>
      <w:tr w:rsidR="00633211" w:rsidRPr="00633211" w14:paraId="376450C2" w14:textId="77777777" w:rsidTr="00633211">
        <w:trPr>
          <w:tblCellSpacing w:w="15" w:type="dxa"/>
        </w:trPr>
        <w:tc>
          <w:tcPr>
            <w:tcW w:w="0" w:type="auto"/>
            <w:vAlign w:val="center"/>
            <w:hideMark/>
          </w:tcPr>
          <w:p w14:paraId="6170C4A6" w14:textId="77777777" w:rsidR="00633211" w:rsidRPr="00633211" w:rsidRDefault="00633211" w:rsidP="00633211"/>
        </w:tc>
        <w:tc>
          <w:tcPr>
            <w:tcW w:w="0" w:type="auto"/>
            <w:vAlign w:val="center"/>
            <w:hideMark/>
          </w:tcPr>
          <w:p w14:paraId="3E34F51D" w14:textId="77777777" w:rsidR="00633211" w:rsidRPr="00633211" w:rsidRDefault="00633211" w:rsidP="00633211">
            <w:r w:rsidRPr="00633211">
              <w:t>Indien VOZ dit heeft bepaald: hoeveel ondernemers aan het Lint waren daarbij daadwerkelijk betrokken (in %)?</w:t>
            </w:r>
          </w:p>
        </w:tc>
        <w:tc>
          <w:tcPr>
            <w:tcW w:w="0" w:type="auto"/>
            <w:vAlign w:val="center"/>
            <w:hideMark/>
          </w:tcPr>
          <w:p w14:paraId="10AC2717" w14:textId="77777777" w:rsidR="00633211" w:rsidRPr="00633211" w:rsidRDefault="00633211" w:rsidP="00633211">
            <w:r w:rsidRPr="00633211">
              <w:t>–</w:t>
            </w:r>
          </w:p>
        </w:tc>
      </w:tr>
      <w:tr w:rsidR="00633211" w:rsidRPr="00633211" w14:paraId="2C3F284D" w14:textId="77777777" w:rsidTr="00633211">
        <w:trPr>
          <w:tblCellSpacing w:w="15" w:type="dxa"/>
        </w:trPr>
        <w:tc>
          <w:tcPr>
            <w:tcW w:w="0" w:type="auto"/>
            <w:vAlign w:val="center"/>
            <w:hideMark/>
          </w:tcPr>
          <w:p w14:paraId="1E7AED2F" w14:textId="77777777" w:rsidR="00633211" w:rsidRPr="00633211" w:rsidRDefault="00633211" w:rsidP="00633211">
            <w:r w:rsidRPr="00633211">
              <w:rPr>
                <w:b/>
                <w:bCs/>
              </w:rPr>
              <w:t>Financieel</w:t>
            </w:r>
          </w:p>
        </w:tc>
        <w:tc>
          <w:tcPr>
            <w:tcW w:w="0" w:type="auto"/>
            <w:vAlign w:val="center"/>
            <w:hideMark/>
          </w:tcPr>
          <w:p w14:paraId="6CE9DB38" w14:textId="77777777" w:rsidR="00633211" w:rsidRPr="00633211" w:rsidRDefault="00633211" w:rsidP="00633211">
            <w:r w:rsidRPr="00633211">
              <w:t>Wanneer wordt het definitieve aanbestedingsbedrag bekendgemaakt?</w:t>
            </w:r>
          </w:p>
        </w:tc>
        <w:tc>
          <w:tcPr>
            <w:tcW w:w="0" w:type="auto"/>
            <w:vAlign w:val="center"/>
            <w:hideMark/>
          </w:tcPr>
          <w:p w14:paraId="628BE78E" w14:textId="77777777" w:rsidR="00633211" w:rsidRPr="00633211" w:rsidRDefault="00633211" w:rsidP="00633211">
            <w:r w:rsidRPr="00633211">
              <w:t>–</w:t>
            </w:r>
          </w:p>
        </w:tc>
      </w:tr>
      <w:tr w:rsidR="00633211" w:rsidRPr="00633211" w14:paraId="3BA643F4" w14:textId="77777777" w:rsidTr="00633211">
        <w:trPr>
          <w:tblCellSpacing w:w="15" w:type="dxa"/>
        </w:trPr>
        <w:tc>
          <w:tcPr>
            <w:tcW w:w="0" w:type="auto"/>
            <w:vAlign w:val="center"/>
            <w:hideMark/>
          </w:tcPr>
          <w:p w14:paraId="0DF9D32A" w14:textId="77777777" w:rsidR="00633211" w:rsidRPr="00633211" w:rsidRDefault="00633211" w:rsidP="00633211"/>
        </w:tc>
        <w:tc>
          <w:tcPr>
            <w:tcW w:w="0" w:type="auto"/>
            <w:vAlign w:val="center"/>
            <w:hideMark/>
          </w:tcPr>
          <w:p w14:paraId="4426A6C8" w14:textId="77777777" w:rsidR="00633211" w:rsidRPr="00633211" w:rsidRDefault="00633211" w:rsidP="00633211">
            <w:r w:rsidRPr="00633211">
              <w:t>Ligt dit bedrag onder of boven de Europese aanbestedingsnorm?</w:t>
            </w:r>
          </w:p>
        </w:tc>
        <w:tc>
          <w:tcPr>
            <w:tcW w:w="0" w:type="auto"/>
            <w:vAlign w:val="center"/>
            <w:hideMark/>
          </w:tcPr>
          <w:p w14:paraId="19D92D29" w14:textId="77777777" w:rsidR="00633211" w:rsidRPr="00633211" w:rsidRDefault="00633211" w:rsidP="00633211">
            <w:r w:rsidRPr="00633211">
              <w:t>–</w:t>
            </w:r>
          </w:p>
        </w:tc>
      </w:tr>
      <w:tr w:rsidR="00633211" w:rsidRPr="00633211" w14:paraId="601359A3" w14:textId="77777777" w:rsidTr="00633211">
        <w:trPr>
          <w:tblCellSpacing w:w="15" w:type="dxa"/>
        </w:trPr>
        <w:tc>
          <w:tcPr>
            <w:tcW w:w="0" w:type="auto"/>
            <w:vAlign w:val="center"/>
            <w:hideMark/>
          </w:tcPr>
          <w:p w14:paraId="7489BB1C" w14:textId="77777777" w:rsidR="00633211" w:rsidRPr="00633211" w:rsidRDefault="00633211" w:rsidP="00633211"/>
        </w:tc>
        <w:tc>
          <w:tcPr>
            <w:tcW w:w="0" w:type="auto"/>
            <w:vAlign w:val="center"/>
            <w:hideMark/>
          </w:tcPr>
          <w:p w14:paraId="62DC0859" w14:textId="77777777" w:rsidR="00633211" w:rsidRPr="00633211" w:rsidRDefault="00633211" w:rsidP="00633211">
            <w:r w:rsidRPr="00633211">
              <w:t>Indien het bedrag onder € 5.538.000 ligt: hoe verhoudt dit zich tot de eerder genoemde budgetten (€ 5.307.500 + € 2.850.000 + derde ophoging, uitgaande van krediet van € 9 miljoen)?</w:t>
            </w:r>
          </w:p>
        </w:tc>
        <w:tc>
          <w:tcPr>
            <w:tcW w:w="0" w:type="auto"/>
            <w:vAlign w:val="center"/>
            <w:hideMark/>
          </w:tcPr>
          <w:p w14:paraId="2E391CD1" w14:textId="77777777" w:rsidR="00633211" w:rsidRPr="00633211" w:rsidRDefault="00633211" w:rsidP="00633211">
            <w:r w:rsidRPr="00633211">
              <w:t>–</w:t>
            </w:r>
          </w:p>
        </w:tc>
      </w:tr>
      <w:tr w:rsidR="00633211" w:rsidRPr="00633211" w14:paraId="38A3D9F0" w14:textId="77777777" w:rsidTr="00633211">
        <w:trPr>
          <w:tblCellSpacing w:w="15" w:type="dxa"/>
        </w:trPr>
        <w:tc>
          <w:tcPr>
            <w:tcW w:w="0" w:type="auto"/>
            <w:vAlign w:val="center"/>
            <w:hideMark/>
          </w:tcPr>
          <w:p w14:paraId="6162A8A4" w14:textId="77777777" w:rsidR="00633211" w:rsidRPr="00633211" w:rsidRDefault="00633211" w:rsidP="00633211"/>
        </w:tc>
        <w:tc>
          <w:tcPr>
            <w:tcW w:w="0" w:type="auto"/>
            <w:vAlign w:val="center"/>
            <w:hideMark/>
          </w:tcPr>
          <w:p w14:paraId="20EC8109" w14:textId="77777777" w:rsidR="00633211" w:rsidRPr="00633211" w:rsidRDefault="00633211" w:rsidP="00633211">
            <w:r w:rsidRPr="00633211">
              <w:t>Moet er dan alsnog Europees aanbesteed worden?</w:t>
            </w:r>
          </w:p>
        </w:tc>
        <w:tc>
          <w:tcPr>
            <w:tcW w:w="0" w:type="auto"/>
            <w:vAlign w:val="center"/>
            <w:hideMark/>
          </w:tcPr>
          <w:p w14:paraId="2C1EE780" w14:textId="77777777" w:rsidR="00633211" w:rsidRPr="00633211" w:rsidRDefault="00633211" w:rsidP="00633211">
            <w:r w:rsidRPr="00633211">
              <w:t>–</w:t>
            </w:r>
          </w:p>
        </w:tc>
      </w:tr>
      <w:tr w:rsidR="00633211" w:rsidRPr="00633211" w14:paraId="4C78D323" w14:textId="77777777" w:rsidTr="00633211">
        <w:trPr>
          <w:tblCellSpacing w:w="15" w:type="dxa"/>
        </w:trPr>
        <w:tc>
          <w:tcPr>
            <w:tcW w:w="0" w:type="auto"/>
            <w:vAlign w:val="center"/>
            <w:hideMark/>
          </w:tcPr>
          <w:p w14:paraId="00ECAE1F" w14:textId="77777777" w:rsidR="00633211" w:rsidRPr="00633211" w:rsidRDefault="00633211" w:rsidP="00633211"/>
        </w:tc>
        <w:tc>
          <w:tcPr>
            <w:tcW w:w="0" w:type="auto"/>
            <w:vAlign w:val="center"/>
            <w:hideMark/>
          </w:tcPr>
          <w:p w14:paraId="12E09E40" w14:textId="77777777" w:rsidR="00633211" w:rsidRPr="00633211" w:rsidRDefault="00633211" w:rsidP="00633211">
            <w:r w:rsidRPr="00633211">
              <w:t>Wanneer krijgt de raad inzicht in een realistische financiële onderbouwing van het centrumontwikkelingsplan?</w:t>
            </w:r>
          </w:p>
        </w:tc>
        <w:tc>
          <w:tcPr>
            <w:tcW w:w="0" w:type="auto"/>
            <w:vAlign w:val="center"/>
            <w:hideMark/>
          </w:tcPr>
          <w:p w14:paraId="4E23BF90" w14:textId="77777777" w:rsidR="00633211" w:rsidRPr="00633211" w:rsidRDefault="00633211" w:rsidP="00633211"/>
        </w:tc>
      </w:tr>
    </w:tbl>
    <w:p w14:paraId="03E99B23" w14:textId="77777777" w:rsidR="00003382" w:rsidRPr="00AB716C" w:rsidRDefault="00003382" w:rsidP="00B67259"/>
    <w:p w14:paraId="154AAF4F" w14:textId="117A166E" w:rsidR="00390FC0" w:rsidRPr="00AB716C" w:rsidRDefault="005A2446" w:rsidP="00B67259">
      <w:r w:rsidRPr="00AB716C">
        <w:t xml:space="preserve">Opmerkingen vanuit leden van </w:t>
      </w:r>
      <w:r w:rsidR="006369B2" w:rsidRPr="00AB716C">
        <w:t>de coalitie : Dit is niet actueel</w:t>
      </w:r>
    </w:p>
    <w:p w14:paraId="0D74E2C1" w14:textId="024CE7F3" w:rsidR="006369B2" w:rsidRPr="00AB716C" w:rsidRDefault="006369B2" w:rsidP="00B67259">
      <w:r w:rsidRPr="00AB716C">
        <w:t xml:space="preserve">Antw: </w:t>
      </w:r>
      <w:r w:rsidR="00E2706A" w:rsidRPr="00AB716C">
        <w:t>ik ben van mening dat dit heel erg actueel is</w:t>
      </w:r>
      <w:r w:rsidR="00386A41" w:rsidRPr="00AB716C">
        <w:t xml:space="preserve"> </w:t>
      </w:r>
    </w:p>
    <w:p w14:paraId="38B5BBF3" w14:textId="77777777" w:rsidR="008A7485" w:rsidRPr="00AB716C" w:rsidRDefault="00386A41" w:rsidP="00AB716C">
      <w:pPr>
        <w:pStyle w:val="Lijstalinea"/>
        <w:numPr>
          <w:ilvl w:val="0"/>
          <w:numId w:val="19"/>
        </w:numPr>
      </w:pPr>
      <w:r w:rsidRPr="00AB716C">
        <w:t>Gezien landelijk TV programma “Ook dat nog”</w:t>
      </w:r>
      <w:r w:rsidR="008A7485" w:rsidRPr="00AB716C">
        <w:t>,</w:t>
      </w:r>
    </w:p>
    <w:p w14:paraId="36C8286E" w14:textId="567A4EE2" w:rsidR="00386A41" w:rsidRPr="00AB716C" w:rsidRDefault="008A7485" w:rsidP="00AB716C">
      <w:pPr>
        <w:pStyle w:val="Lijstalinea"/>
        <w:numPr>
          <w:ilvl w:val="0"/>
          <w:numId w:val="19"/>
        </w:numPr>
      </w:pPr>
      <w:r w:rsidRPr="00AB716C">
        <w:t xml:space="preserve">Facebook / linkedin </w:t>
      </w:r>
    </w:p>
    <w:p w14:paraId="049E5C65" w14:textId="06568486" w:rsidR="00133EDF" w:rsidRPr="00AB716C" w:rsidRDefault="00133EDF" w:rsidP="00AB716C">
      <w:pPr>
        <w:pStyle w:val="Lijstalinea"/>
        <w:numPr>
          <w:ilvl w:val="0"/>
          <w:numId w:val="19"/>
        </w:numPr>
      </w:pPr>
      <w:r w:rsidRPr="00AB716C">
        <w:t>Diverse kranten artikelen</w:t>
      </w:r>
    </w:p>
    <w:p w14:paraId="7DD9C558" w14:textId="5D9D5E2D" w:rsidR="00AB716C" w:rsidRPr="00AB716C" w:rsidRDefault="00AB716C" w:rsidP="00B67259">
      <w:r w:rsidRPr="00AB716C">
        <w:t>Trek de conclussie dat dit heel erg speelt</w:t>
      </w:r>
    </w:p>
    <w:p w14:paraId="2957D8D8" w14:textId="23BBD50A" w:rsidR="00133EDF" w:rsidRPr="00AB716C" w:rsidRDefault="00C203D6" w:rsidP="00B67259">
      <w:r w:rsidRPr="00AB716C">
        <w:t>Mail verkeer van alle betrokken richting politieke partijen</w:t>
      </w:r>
    </w:p>
    <w:p w14:paraId="326F71DC" w14:textId="77777777" w:rsidR="00C203D6" w:rsidRDefault="00C203D6" w:rsidP="00B67259">
      <w:pPr>
        <w:rPr>
          <w:b/>
          <w:bCs/>
        </w:rPr>
      </w:pPr>
    </w:p>
    <w:p w14:paraId="0AA2F842" w14:textId="22D9B6E8" w:rsidR="00B67259" w:rsidRPr="00B67259" w:rsidRDefault="00B67259" w:rsidP="00B67259">
      <w:pPr>
        <w:rPr>
          <w:b/>
          <w:bCs/>
        </w:rPr>
      </w:pPr>
      <w:r w:rsidRPr="00B67259">
        <w:rPr>
          <w:b/>
          <w:bCs/>
        </w:rPr>
        <w:t>Vragen die je aan de portefeuillehouder kunt stellen</w:t>
      </w:r>
    </w:p>
    <w:p w14:paraId="1580A118" w14:textId="680EDF3A" w:rsidR="003A01D5" w:rsidRPr="003A01D5" w:rsidRDefault="00AF7D3C" w:rsidP="00B67259">
      <w:pPr>
        <w:numPr>
          <w:ilvl w:val="0"/>
          <w:numId w:val="1"/>
        </w:numPr>
      </w:pPr>
      <w:r>
        <w:t xml:space="preserve">Wordt de opdrachtwaarde gewijzigd </w:t>
      </w:r>
    </w:p>
    <w:p w14:paraId="291AA63D" w14:textId="08F0B5F1" w:rsidR="00B67259" w:rsidRPr="00B67259" w:rsidRDefault="00B67259" w:rsidP="00B67259">
      <w:pPr>
        <w:numPr>
          <w:ilvl w:val="0"/>
          <w:numId w:val="1"/>
        </w:numPr>
      </w:pPr>
      <w:r w:rsidRPr="00B67259">
        <w:rPr>
          <w:b/>
          <w:bCs/>
        </w:rPr>
        <w:t>Wat is de reden voor de wijziging van de opdrachtwaarde?</w:t>
      </w:r>
    </w:p>
    <w:p w14:paraId="7E6836B7" w14:textId="77777777" w:rsidR="00B67259" w:rsidRPr="00B67259" w:rsidRDefault="00B67259" w:rsidP="00B67259">
      <w:pPr>
        <w:numPr>
          <w:ilvl w:val="1"/>
          <w:numId w:val="1"/>
        </w:numPr>
      </w:pPr>
      <w:r w:rsidRPr="00B67259">
        <w:t>Is dit een inhoudelijke uitbreiding van de scope (extra werken) of een herberekening van de raming?</w:t>
      </w:r>
    </w:p>
    <w:p w14:paraId="7F081266" w14:textId="77777777" w:rsidR="00B67259" w:rsidRPr="00B67259" w:rsidRDefault="00B67259" w:rsidP="00B67259">
      <w:pPr>
        <w:numPr>
          <w:ilvl w:val="1"/>
          <w:numId w:val="1"/>
        </w:numPr>
      </w:pPr>
      <w:r w:rsidRPr="00B67259">
        <w:t xml:space="preserve">Relevante bepaling: </w:t>
      </w:r>
      <w:r w:rsidRPr="00B67259">
        <w:rPr>
          <w:b/>
          <w:bCs/>
        </w:rPr>
        <w:t>art. 2.15 en 2.16 Aanbestedingswet 2012</w:t>
      </w:r>
      <w:r w:rsidRPr="00B67259">
        <w:t xml:space="preserve"> → raming moet gebaseerd zijn op de totale geraamde waarde van de opdracht, inclusief opties en verlengingen.</w:t>
      </w:r>
    </w:p>
    <w:p w14:paraId="73B6C013" w14:textId="77777777" w:rsidR="00B67259" w:rsidRPr="00B67259" w:rsidRDefault="00B67259" w:rsidP="00B67259">
      <w:pPr>
        <w:numPr>
          <w:ilvl w:val="0"/>
          <w:numId w:val="1"/>
        </w:numPr>
      </w:pPr>
      <w:r w:rsidRPr="00B67259">
        <w:rPr>
          <w:b/>
          <w:bCs/>
        </w:rPr>
        <w:t>Wanneer is de wijziging opgetreden?</w:t>
      </w:r>
    </w:p>
    <w:p w14:paraId="44F37DD5" w14:textId="77777777" w:rsidR="00B67259" w:rsidRPr="00B67259" w:rsidRDefault="00B67259" w:rsidP="00B67259">
      <w:pPr>
        <w:numPr>
          <w:ilvl w:val="1"/>
          <w:numId w:val="1"/>
        </w:numPr>
      </w:pPr>
      <w:r w:rsidRPr="00B67259">
        <w:t>Is de wijziging vóór de start van de aanbesteding geconstateerd of ná publicatie van een nationale procedure?</w:t>
      </w:r>
    </w:p>
    <w:p w14:paraId="4C2F21A1" w14:textId="77777777" w:rsidR="00B67259" w:rsidRPr="00B67259" w:rsidRDefault="00B67259" w:rsidP="00B67259">
      <w:pPr>
        <w:numPr>
          <w:ilvl w:val="1"/>
          <w:numId w:val="1"/>
        </w:numPr>
      </w:pPr>
      <w:r w:rsidRPr="00B67259">
        <w:t xml:space="preserve">Relevante bepaling: </w:t>
      </w:r>
      <w:r w:rsidRPr="00B67259">
        <w:rPr>
          <w:b/>
          <w:bCs/>
        </w:rPr>
        <w:t>art. 2.18 lid 1 Aanbestedingswet 2012</w:t>
      </w:r>
      <w:r w:rsidRPr="00B67259">
        <w:t xml:space="preserve"> → indien de geraamde waarde boven de drempel ligt, geldt de Europese procedureplicht.</w:t>
      </w:r>
    </w:p>
    <w:p w14:paraId="472A01BE" w14:textId="77777777" w:rsidR="00B67259" w:rsidRPr="00B67259" w:rsidRDefault="00B67259" w:rsidP="00B67259">
      <w:pPr>
        <w:numPr>
          <w:ilvl w:val="0"/>
          <w:numId w:val="1"/>
        </w:numPr>
      </w:pPr>
      <w:r w:rsidRPr="00B67259">
        <w:rPr>
          <w:b/>
          <w:bCs/>
        </w:rPr>
        <w:t>Zijn er onderdelen bewust uitgesloten of “opgeknipt”?</w:t>
      </w:r>
    </w:p>
    <w:p w14:paraId="3191B136" w14:textId="77777777" w:rsidR="00B67259" w:rsidRPr="00B67259" w:rsidRDefault="00B67259" w:rsidP="00B67259">
      <w:pPr>
        <w:numPr>
          <w:ilvl w:val="1"/>
          <w:numId w:val="1"/>
        </w:numPr>
      </w:pPr>
      <w:r w:rsidRPr="00B67259">
        <w:t>Mag je de opdracht splitsen of moet je samenvoegen?</w:t>
      </w:r>
    </w:p>
    <w:p w14:paraId="3D4840A1" w14:textId="77777777" w:rsidR="00B67259" w:rsidRPr="00B67259" w:rsidRDefault="00B67259" w:rsidP="00B67259">
      <w:pPr>
        <w:numPr>
          <w:ilvl w:val="1"/>
          <w:numId w:val="1"/>
        </w:numPr>
      </w:pPr>
      <w:r w:rsidRPr="00B67259">
        <w:t xml:space="preserve">Relevante bepaling: </w:t>
      </w:r>
      <w:r w:rsidRPr="00B67259">
        <w:rPr>
          <w:b/>
          <w:bCs/>
        </w:rPr>
        <w:t>art. 2.17 Aanbestedingswet 2012</w:t>
      </w:r>
      <w:r w:rsidRPr="00B67259">
        <w:t xml:space="preserve"> → het is verboden opdrachten op te splitsen om onder de drempel te blijven.</w:t>
      </w:r>
    </w:p>
    <w:p w14:paraId="17E43C6E" w14:textId="77777777" w:rsidR="00B67259" w:rsidRPr="00B67259" w:rsidRDefault="00B67259" w:rsidP="00B67259">
      <w:pPr>
        <w:numPr>
          <w:ilvl w:val="0"/>
          <w:numId w:val="1"/>
        </w:numPr>
      </w:pPr>
      <w:r w:rsidRPr="00B67259">
        <w:rPr>
          <w:b/>
          <w:bCs/>
        </w:rPr>
        <w:t>Hoe transparant en verdedigbaar is het proces?</w:t>
      </w:r>
    </w:p>
    <w:p w14:paraId="29EEF691" w14:textId="77777777" w:rsidR="00B67259" w:rsidRPr="00B67259" w:rsidRDefault="00B67259" w:rsidP="00B67259">
      <w:pPr>
        <w:numPr>
          <w:ilvl w:val="1"/>
          <w:numId w:val="1"/>
        </w:numPr>
      </w:pPr>
      <w:r w:rsidRPr="00B67259">
        <w:t>Kan later door de accountant of de rechter worden uitgelegd waarom niet Europees is aanbesteed?</w:t>
      </w:r>
    </w:p>
    <w:p w14:paraId="4F75F1C4" w14:textId="77777777" w:rsidR="00B67259" w:rsidRPr="00B67259" w:rsidRDefault="00B67259" w:rsidP="00B67259">
      <w:pPr>
        <w:numPr>
          <w:ilvl w:val="1"/>
          <w:numId w:val="1"/>
        </w:numPr>
      </w:pPr>
      <w:r w:rsidRPr="00B67259">
        <w:t xml:space="preserve">Relevante bepalingen: </w:t>
      </w:r>
      <w:r w:rsidRPr="00B67259">
        <w:rPr>
          <w:b/>
          <w:bCs/>
        </w:rPr>
        <w:t>art. 1.4 en 1.5 Aanbestedingswet 2012</w:t>
      </w:r>
      <w:r w:rsidRPr="00B67259">
        <w:t xml:space="preserve"> (gelijkheidsbeginsel, transparantiebeginsel, proportionaliteit).</w:t>
      </w:r>
    </w:p>
    <w:p w14:paraId="7AC8C4EA" w14:textId="77777777" w:rsidR="00B67259" w:rsidRPr="00B67259" w:rsidRDefault="00B67259" w:rsidP="00B67259">
      <w:pPr>
        <w:numPr>
          <w:ilvl w:val="0"/>
          <w:numId w:val="1"/>
        </w:numPr>
      </w:pPr>
      <w:r w:rsidRPr="00B67259">
        <w:rPr>
          <w:b/>
          <w:bCs/>
        </w:rPr>
        <w:t>Welke risico’s ziet de portefeuillehouder bij niet-Europees aanbesteden nu de waarde boven de drempel ligt?</w:t>
      </w:r>
    </w:p>
    <w:p w14:paraId="0337479D" w14:textId="77777777" w:rsidR="00B67259" w:rsidRPr="00B67259" w:rsidRDefault="00B67259" w:rsidP="00B67259">
      <w:pPr>
        <w:numPr>
          <w:ilvl w:val="1"/>
          <w:numId w:val="1"/>
        </w:numPr>
      </w:pPr>
      <w:r w:rsidRPr="00B67259">
        <w:t>Kans op bezwaar/klacht van marktpartijen bij de Commissie van Aanbestedingsexperts of de rechter.</w:t>
      </w:r>
    </w:p>
    <w:p w14:paraId="7AC2F639" w14:textId="77777777" w:rsidR="00B67259" w:rsidRPr="00B67259" w:rsidRDefault="00B67259" w:rsidP="00B67259">
      <w:pPr>
        <w:numPr>
          <w:ilvl w:val="1"/>
          <w:numId w:val="1"/>
        </w:numPr>
      </w:pPr>
      <w:r w:rsidRPr="00B67259">
        <w:t>Risico van nietigverklaring overeenkomst (art. 4.15 Aanbestedingswet 2012).</w:t>
      </w:r>
    </w:p>
    <w:p w14:paraId="246CDEA6" w14:textId="77777777" w:rsidR="00B67259" w:rsidRPr="00B67259" w:rsidRDefault="00B67259" w:rsidP="00B67259">
      <w:pPr>
        <w:numPr>
          <w:ilvl w:val="0"/>
          <w:numId w:val="1"/>
        </w:numPr>
      </w:pPr>
      <w:r w:rsidRPr="00B67259">
        <w:rPr>
          <w:b/>
          <w:bCs/>
        </w:rPr>
        <w:t>Kan de opdracht eventueel via een uitzondering aanbesteed worden?</w:t>
      </w:r>
    </w:p>
    <w:p w14:paraId="7FA64D1C" w14:textId="77777777" w:rsidR="00B67259" w:rsidRPr="00B67259" w:rsidRDefault="00B67259" w:rsidP="00B67259">
      <w:pPr>
        <w:numPr>
          <w:ilvl w:val="1"/>
          <w:numId w:val="1"/>
        </w:numPr>
      </w:pPr>
      <w:r w:rsidRPr="00B67259">
        <w:t>Bijvoorbeeld art. 2.32 en 2.33 Aanbestedingswet 2012 (onderhandelingsprocedure zonder aankondiging in bijzondere gevallen).</w:t>
      </w:r>
    </w:p>
    <w:p w14:paraId="29E91DF7" w14:textId="77777777" w:rsidR="00B67259" w:rsidRPr="00B67259" w:rsidRDefault="00000000" w:rsidP="00B67259">
      <w:r>
        <w:pict w14:anchorId="47F315CB">
          <v:rect id="_x0000_i1025" style="width:0;height:1.5pt" o:hralign="center" o:hrstd="t" o:hr="t" fillcolor="#a0a0a0" stroked="f"/>
        </w:pict>
      </w:r>
    </w:p>
    <w:p w14:paraId="6F2F4AB2" w14:textId="77777777" w:rsidR="00B67259" w:rsidRPr="00B67259" w:rsidRDefault="00B67259" w:rsidP="00B67259">
      <w:pPr>
        <w:rPr>
          <w:b/>
          <w:bCs/>
        </w:rPr>
      </w:pPr>
      <w:r w:rsidRPr="00B67259">
        <w:rPr>
          <w:b/>
          <w:bCs/>
        </w:rPr>
        <w:t>Conclusie voor je gesprek</w:t>
      </w:r>
    </w:p>
    <w:p w14:paraId="045170D3" w14:textId="77777777" w:rsidR="00B67259" w:rsidRPr="00B67259" w:rsidRDefault="00B67259" w:rsidP="00B67259">
      <w:r w:rsidRPr="00B67259">
        <w:t>De kernvraag die je portefeuillehouder moet beantwoorden:</w:t>
      </w:r>
    </w:p>
    <w:p w14:paraId="43620054" w14:textId="77777777" w:rsidR="00B67259" w:rsidRPr="00B67259" w:rsidRDefault="00B67259" w:rsidP="00B67259">
      <w:pPr>
        <w:numPr>
          <w:ilvl w:val="0"/>
          <w:numId w:val="2"/>
        </w:numPr>
      </w:pPr>
      <w:r w:rsidRPr="00B67259">
        <w:rPr>
          <w:b/>
          <w:bCs/>
        </w:rPr>
        <w:t>“Nu de geraamde waarde van de opdracht de drempel overschrijdt, accepteren we het risico van niet-Europees aanbesteden, of starten we een Europese aanbestedingsprocedure zoals de wet voorschrijft?”</w:t>
      </w:r>
    </w:p>
    <w:p w14:paraId="21B380C4" w14:textId="77777777" w:rsidR="00B67259" w:rsidRPr="00B67259" w:rsidRDefault="00000000" w:rsidP="00B67259">
      <w:r>
        <w:lastRenderedPageBreak/>
        <w:pict w14:anchorId="5397EF33">
          <v:rect id="_x0000_i1026" style="width:0;height:1.5pt" o:hralign="center" o:hrstd="t" o:hr="t" fillcolor="#a0a0a0" stroked="f"/>
        </w:pict>
      </w:r>
    </w:p>
    <w:p w14:paraId="7E5FA868" w14:textId="77777777" w:rsidR="00B67259" w:rsidRPr="00B67259" w:rsidRDefault="00B67259" w:rsidP="00B67259">
      <w:r w:rsidRPr="00B67259">
        <w:t xml:space="preserve">Wil je dat ik hier ook een </w:t>
      </w:r>
      <w:r w:rsidRPr="00B67259">
        <w:rPr>
          <w:b/>
          <w:bCs/>
        </w:rPr>
        <w:t>voorbeeldlijstje van concrete vragen</w:t>
      </w:r>
      <w:r w:rsidRPr="00B67259">
        <w:t xml:space="preserve"> (bulletpoints die je letterlijk in een overleg kunt stellen) opstel, zodat je het direct in een memo of voorbereidend gesprek kunt gebruiken?</w:t>
      </w:r>
    </w:p>
    <w:p w14:paraId="36CC8961" w14:textId="77777777" w:rsidR="00B67259" w:rsidRPr="00B67259" w:rsidRDefault="00B67259" w:rsidP="00B67259">
      <w:pPr>
        <w:rPr>
          <w:b/>
          <w:bCs/>
        </w:rPr>
      </w:pPr>
      <w:r w:rsidRPr="00B67259">
        <w:rPr>
          <w:b/>
          <w:bCs/>
        </w:rPr>
        <w:t>Je zei:</w:t>
      </w:r>
    </w:p>
    <w:p w14:paraId="5FBF21C8" w14:textId="77777777" w:rsidR="00B67259" w:rsidRPr="00B67259" w:rsidRDefault="00B67259" w:rsidP="00B67259">
      <w:r w:rsidRPr="00B67259">
        <w:t>en de portefuelle houder wil dit niet</w:t>
      </w:r>
    </w:p>
    <w:p w14:paraId="427FE3CD" w14:textId="77777777" w:rsidR="00B67259" w:rsidRPr="00B67259" w:rsidRDefault="00B67259" w:rsidP="00B67259">
      <w:pPr>
        <w:rPr>
          <w:b/>
          <w:bCs/>
        </w:rPr>
      </w:pPr>
      <w:r w:rsidRPr="00B67259">
        <w:rPr>
          <w:b/>
          <w:bCs/>
        </w:rPr>
        <w:t>ChatGPT zei:</w:t>
      </w:r>
    </w:p>
    <w:p w14:paraId="3F5309C3" w14:textId="77777777" w:rsidR="00B67259" w:rsidRPr="00B67259" w:rsidRDefault="00B67259" w:rsidP="00B67259">
      <w:r w:rsidRPr="00B67259">
        <w:t xml:space="preserve">Aha, dat maakt het spannend. </w:t>
      </w:r>
      <w:r w:rsidRPr="00B67259">
        <w:rPr>
          <w:rFonts w:ascii="Segoe UI Emoji" w:hAnsi="Segoe UI Emoji" w:cs="Segoe UI Emoji"/>
        </w:rPr>
        <w:t>😊</w:t>
      </w:r>
      <w:r w:rsidRPr="00B67259">
        <w:br/>
        <w:t xml:space="preserve">Als de portefeuillehouder expliciet </w:t>
      </w:r>
      <w:r w:rsidRPr="00B67259">
        <w:rPr>
          <w:b/>
          <w:bCs/>
        </w:rPr>
        <w:t>niet</w:t>
      </w:r>
      <w:r w:rsidRPr="00B67259">
        <w:t xml:space="preserve"> Europees wil aanbesteden, terwijl de raming boven de drempel komt, zit je in een </w:t>
      </w:r>
      <w:r w:rsidRPr="00B67259">
        <w:rPr>
          <w:b/>
          <w:bCs/>
        </w:rPr>
        <w:t>juridisch risicogebied</w:t>
      </w:r>
      <w:r w:rsidRPr="00B67259">
        <w:t xml:space="preserve">. Jij moet dan vooral de juiste </w:t>
      </w:r>
      <w:r w:rsidRPr="00B67259">
        <w:rPr>
          <w:b/>
          <w:bCs/>
        </w:rPr>
        <w:t>kritische vragen</w:t>
      </w:r>
      <w:r w:rsidRPr="00B67259">
        <w:t xml:space="preserve"> stellen (én vastleggen dat je die gesteld hebt), zodat de verantwoordelijkheid helder ligt.</w:t>
      </w:r>
    </w:p>
    <w:p w14:paraId="6FAA52F5" w14:textId="77777777" w:rsidR="00B67259" w:rsidRPr="00B67259" w:rsidRDefault="00000000" w:rsidP="00B67259">
      <w:r>
        <w:pict w14:anchorId="06C06B4C">
          <v:rect id="_x0000_i1027" style="width:0;height:1.5pt" o:hralign="center" o:hrstd="t" o:hr="t" fillcolor="#a0a0a0" stroked="f"/>
        </w:pict>
      </w:r>
    </w:p>
    <w:p w14:paraId="743D6807" w14:textId="77777777" w:rsidR="00B67259" w:rsidRPr="00B67259" w:rsidRDefault="00B67259" w:rsidP="00B67259">
      <w:pPr>
        <w:rPr>
          <w:b/>
          <w:bCs/>
        </w:rPr>
      </w:pPr>
      <w:r w:rsidRPr="00B67259">
        <w:rPr>
          <w:b/>
          <w:bCs/>
        </w:rPr>
        <w:t>Kritische vragen aan de portefeuillehouder</w:t>
      </w:r>
    </w:p>
    <w:p w14:paraId="72CCCB74" w14:textId="77777777" w:rsidR="00B67259" w:rsidRPr="00B67259" w:rsidRDefault="00B67259" w:rsidP="00B67259">
      <w:pPr>
        <w:numPr>
          <w:ilvl w:val="0"/>
          <w:numId w:val="3"/>
        </w:numPr>
      </w:pPr>
      <w:r w:rsidRPr="00B67259">
        <w:rPr>
          <w:b/>
          <w:bCs/>
        </w:rPr>
        <w:t>Raming en rechtmatigheid</w:t>
      </w:r>
    </w:p>
    <w:p w14:paraId="35A6052C" w14:textId="77777777" w:rsidR="00B67259" w:rsidRPr="00B67259" w:rsidRDefault="00B67259" w:rsidP="00B67259">
      <w:pPr>
        <w:numPr>
          <w:ilvl w:val="1"/>
          <w:numId w:val="3"/>
        </w:numPr>
      </w:pPr>
      <w:r w:rsidRPr="00B67259">
        <w:rPr>
          <w:i/>
          <w:iCs/>
        </w:rPr>
        <w:t>“Bent u zich ervan bewust dat de geraamde waarde van deze opdracht boven de Europese drempel van € 5.538.000 ligt (art. 2.18 Aanbestedingswet 2012), waardoor Europees aanbesteden verplicht is?”</w:t>
      </w:r>
    </w:p>
    <w:p w14:paraId="3D212F58" w14:textId="77777777" w:rsidR="00B67259" w:rsidRPr="00B67259" w:rsidRDefault="00B67259" w:rsidP="00B67259">
      <w:pPr>
        <w:numPr>
          <w:ilvl w:val="1"/>
          <w:numId w:val="3"/>
        </w:numPr>
      </w:pPr>
      <w:r w:rsidRPr="00B67259">
        <w:rPr>
          <w:i/>
          <w:iCs/>
        </w:rPr>
        <w:t>“Kunt u onderbouwen waarom u desondanks van oordeel bent dat een nationale procedure volstaat?”</w:t>
      </w:r>
    </w:p>
    <w:p w14:paraId="3D220BF3" w14:textId="77777777" w:rsidR="00B67259" w:rsidRPr="00B67259" w:rsidRDefault="00B67259" w:rsidP="00B67259">
      <w:pPr>
        <w:numPr>
          <w:ilvl w:val="0"/>
          <w:numId w:val="3"/>
        </w:numPr>
      </w:pPr>
      <w:r w:rsidRPr="00B67259">
        <w:rPr>
          <w:b/>
          <w:bCs/>
        </w:rPr>
        <w:t>Splitsingsverbod</w:t>
      </w:r>
    </w:p>
    <w:p w14:paraId="5E313FF8" w14:textId="77777777" w:rsidR="00B67259" w:rsidRPr="00B67259" w:rsidRDefault="00B67259" w:rsidP="00B67259">
      <w:pPr>
        <w:numPr>
          <w:ilvl w:val="1"/>
          <w:numId w:val="3"/>
        </w:numPr>
      </w:pPr>
      <w:r w:rsidRPr="00B67259">
        <w:rPr>
          <w:i/>
          <w:iCs/>
        </w:rPr>
        <w:t>“Kunt u bevestigen dat de opdracht niet bewust is gesplitst of beperkt om onder de drempel te blijven (art. 2.17 Aw)?”</w:t>
      </w:r>
    </w:p>
    <w:p w14:paraId="226FED01" w14:textId="77777777" w:rsidR="00B67259" w:rsidRPr="00B67259" w:rsidRDefault="00B67259" w:rsidP="00B67259">
      <w:pPr>
        <w:numPr>
          <w:ilvl w:val="0"/>
          <w:numId w:val="3"/>
        </w:numPr>
      </w:pPr>
      <w:r w:rsidRPr="00B67259">
        <w:rPr>
          <w:b/>
          <w:bCs/>
        </w:rPr>
        <w:t>Rechtszekerheid</w:t>
      </w:r>
    </w:p>
    <w:p w14:paraId="3AE40605" w14:textId="77777777" w:rsidR="00B67259" w:rsidRPr="00B67259" w:rsidRDefault="00B67259" w:rsidP="00B67259">
      <w:pPr>
        <w:numPr>
          <w:ilvl w:val="1"/>
          <w:numId w:val="3"/>
        </w:numPr>
      </w:pPr>
      <w:r w:rsidRPr="00B67259">
        <w:rPr>
          <w:i/>
          <w:iCs/>
        </w:rPr>
        <w:t>“Hoe gaat u om met het risico dat marktpartijen bezwaar maken en de rechter de overeenkomst nietig kan verklaren (art. 4.15 Aw)?”</w:t>
      </w:r>
    </w:p>
    <w:p w14:paraId="58C7D2AB" w14:textId="77777777" w:rsidR="00B67259" w:rsidRPr="00B67259" w:rsidRDefault="00B67259" w:rsidP="00B67259">
      <w:pPr>
        <w:numPr>
          <w:ilvl w:val="1"/>
          <w:numId w:val="3"/>
        </w:numPr>
      </w:pPr>
      <w:r w:rsidRPr="00B67259">
        <w:rPr>
          <w:i/>
          <w:iCs/>
        </w:rPr>
        <w:t>“Bent u bereid de risico’s van een mogelijke klacht bij de Commissie van Aanbestedingsexperts of de Europese Commissie te dragen?”</w:t>
      </w:r>
    </w:p>
    <w:p w14:paraId="04E9D6B2" w14:textId="77777777" w:rsidR="00B67259" w:rsidRPr="00B67259" w:rsidRDefault="00B67259" w:rsidP="00B67259">
      <w:pPr>
        <w:numPr>
          <w:ilvl w:val="0"/>
          <w:numId w:val="3"/>
        </w:numPr>
      </w:pPr>
      <w:r w:rsidRPr="00B67259">
        <w:rPr>
          <w:b/>
          <w:bCs/>
        </w:rPr>
        <w:t>Transparantie &amp; verantwoording</w:t>
      </w:r>
    </w:p>
    <w:p w14:paraId="19DE25B6" w14:textId="77777777" w:rsidR="00B67259" w:rsidRPr="00B67259" w:rsidRDefault="00B67259" w:rsidP="00B67259">
      <w:pPr>
        <w:numPr>
          <w:ilvl w:val="1"/>
          <w:numId w:val="3"/>
        </w:numPr>
      </w:pPr>
      <w:r w:rsidRPr="00B67259">
        <w:rPr>
          <w:i/>
          <w:iCs/>
        </w:rPr>
        <w:t>“Hoe wilt u dit besluit motiveren richting de raad, rekenkamer of accountant, gezien het gelijkheids- en transparantiebeginsel (art. 1.4 en 1.5 Aw)?”</w:t>
      </w:r>
    </w:p>
    <w:p w14:paraId="7A596FAF" w14:textId="77777777" w:rsidR="00B67259" w:rsidRPr="00B67259" w:rsidRDefault="00B67259" w:rsidP="00B67259">
      <w:pPr>
        <w:numPr>
          <w:ilvl w:val="0"/>
          <w:numId w:val="3"/>
        </w:numPr>
      </w:pPr>
      <w:r w:rsidRPr="00B67259">
        <w:rPr>
          <w:b/>
          <w:bCs/>
        </w:rPr>
        <w:t>Alternatieven</w:t>
      </w:r>
    </w:p>
    <w:p w14:paraId="541E9218" w14:textId="77777777" w:rsidR="00B67259" w:rsidRPr="00B67259" w:rsidRDefault="00B67259" w:rsidP="00B67259">
      <w:pPr>
        <w:numPr>
          <w:ilvl w:val="1"/>
          <w:numId w:val="3"/>
        </w:numPr>
      </w:pPr>
      <w:r w:rsidRPr="00B67259">
        <w:rPr>
          <w:i/>
          <w:iCs/>
        </w:rPr>
        <w:t>“Bent u bereid te onderzoeken of er een rechtmatige uitzondering (bijv. art. 2.32 Aw – onderhandelingsprocedure zonder aankondiging) van toepassing is?”</w:t>
      </w:r>
    </w:p>
    <w:p w14:paraId="33D796EF" w14:textId="77777777" w:rsidR="00B67259" w:rsidRPr="00B67259" w:rsidRDefault="00B67259" w:rsidP="00B67259">
      <w:pPr>
        <w:numPr>
          <w:ilvl w:val="1"/>
          <w:numId w:val="3"/>
        </w:numPr>
      </w:pPr>
      <w:r w:rsidRPr="00B67259">
        <w:rPr>
          <w:i/>
          <w:iCs/>
        </w:rPr>
        <w:t>“Zo niet, welke juridische basis ziet u dan voor dit besluit?”</w:t>
      </w:r>
    </w:p>
    <w:p w14:paraId="70C61E18" w14:textId="77777777" w:rsidR="00B67259" w:rsidRPr="00B67259" w:rsidRDefault="00000000" w:rsidP="00B67259">
      <w:r>
        <w:pict w14:anchorId="1EE0E813">
          <v:rect id="_x0000_i1028" style="width:0;height:1.5pt" o:hralign="center" o:hrstd="t" o:hr="t" fillcolor="#a0a0a0" stroked="f"/>
        </w:pict>
      </w:r>
    </w:p>
    <w:p w14:paraId="7B7D85A9" w14:textId="77777777" w:rsidR="00B67259" w:rsidRPr="00B67259" w:rsidRDefault="00B67259" w:rsidP="00B67259">
      <w:pPr>
        <w:rPr>
          <w:b/>
          <w:bCs/>
        </w:rPr>
      </w:pPr>
      <w:r w:rsidRPr="00B67259">
        <w:rPr>
          <w:b/>
          <w:bCs/>
        </w:rPr>
        <w:t>Wat jij zelf moet borgen</w:t>
      </w:r>
    </w:p>
    <w:p w14:paraId="197DA9D8" w14:textId="77777777" w:rsidR="00B67259" w:rsidRPr="00B67259" w:rsidRDefault="00B67259" w:rsidP="00B67259">
      <w:pPr>
        <w:numPr>
          <w:ilvl w:val="0"/>
          <w:numId w:val="4"/>
        </w:numPr>
      </w:pPr>
      <w:r w:rsidRPr="00B67259">
        <w:rPr>
          <w:b/>
          <w:bCs/>
        </w:rPr>
        <w:lastRenderedPageBreak/>
        <w:t>Schriftelijke vastlegging</w:t>
      </w:r>
      <w:r w:rsidRPr="00B67259">
        <w:t>: noteer je advies én het feit dat de portefeuillehouder er bewust van afwijkt.</w:t>
      </w:r>
    </w:p>
    <w:p w14:paraId="04E98A48" w14:textId="77777777" w:rsidR="00B67259" w:rsidRPr="00B67259" w:rsidRDefault="00B67259" w:rsidP="00B67259">
      <w:pPr>
        <w:numPr>
          <w:ilvl w:val="0"/>
          <w:numId w:val="4"/>
        </w:numPr>
      </w:pPr>
      <w:r w:rsidRPr="00B67259">
        <w:rPr>
          <w:b/>
          <w:bCs/>
        </w:rPr>
        <w:t>Verantwoordingslijn</w:t>
      </w:r>
      <w:r w:rsidRPr="00B67259">
        <w:t>: leg expliciet vast dat het een politiek/bestuurlijk besluit is en niet jouw vakinhoudelijke keuze.</w:t>
      </w:r>
    </w:p>
    <w:p w14:paraId="0E6A9239" w14:textId="77777777" w:rsidR="00B67259" w:rsidRPr="00B67259" w:rsidRDefault="00B67259" w:rsidP="00B67259">
      <w:pPr>
        <w:numPr>
          <w:ilvl w:val="0"/>
          <w:numId w:val="4"/>
        </w:numPr>
      </w:pPr>
      <w:r w:rsidRPr="00B67259">
        <w:t xml:space="preserve">Eventueel een </w:t>
      </w:r>
      <w:r w:rsidRPr="00B67259">
        <w:rPr>
          <w:b/>
          <w:bCs/>
        </w:rPr>
        <w:t>nota van inlichtingen of intern memo</w:t>
      </w:r>
      <w:r w:rsidRPr="00B67259">
        <w:t xml:space="preserve"> opstellen waarin je de verplichtingen en risico’s opsomt.</w:t>
      </w:r>
    </w:p>
    <w:p w14:paraId="297852AD" w14:textId="77777777" w:rsidR="00B67259" w:rsidRPr="00B67259" w:rsidRDefault="00000000" w:rsidP="00B67259">
      <w:r>
        <w:pict w14:anchorId="3533F3D9">
          <v:rect id="_x0000_i1029" style="width:0;height:1.5pt" o:hralign="center" o:hrstd="t" o:hr="t" fillcolor="#a0a0a0" stroked="f"/>
        </w:pict>
      </w:r>
    </w:p>
    <w:p w14:paraId="080872A5" w14:textId="77777777" w:rsidR="00B67259" w:rsidRPr="00B67259" w:rsidRDefault="00B67259" w:rsidP="00B67259">
      <w:r w:rsidRPr="00B67259">
        <w:rPr>
          <w:rFonts w:ascii="Segoe UI Emoji" w:hAnsi="Segoe UI Emoji" w:cs="Segoe UI Emoji"/>
        </w:rPr>
        <w:t>👉</w:t>
      </w:r>
      <w:r w:rsidRPr="00B67259">
        <w:t xml:space="preserve"> Daarmee heb jij je zorgplicht vervuld en ligt het risico bestuurlijk/politiek.</w:t>
      </w:r>
    </w:p>
    <w:p w14:paraId="4722D578" w14:textId="77777777" w:rsidR="00B67259" w:rsidRPr="00B67259" w:rsidRDefault="00B67259" w:rsidP="00B67259">
      <w:r w:rsidRPr="00B67259">
        <w:t xml:space="preserve">Wil je dat ik voor jou een </w:t>
      </w:r>
      <w:r w:rsidRPr="00B67259">
        <w:rPr>
          <w:b/>
          <w:bCs/>
        </w:rPr>
        <w:t>kort model-memo</w:t>
      </w:r>
      <w:r w:rsidRPr="00B67259">
        <w:t xml:space="preserve"> opstel (1 pagina), waarin je dit netjes kunt opschrijven richting de portefeuillehouder, zodat jijzelf juridisch gedekt bent?</w:t>
      </w:r>
    </w:p>
    <w:p w14:paraId="1E6438E8" w14:textId="77777777" w:rsidR="00B67259" w:rsidRPr="00B67259" w:rsidRDefault="00B67259" w:rsidP="00B67259">
      <w:pPr>
        <w:rPr>
          <w:b/>
          <w:bCs/>
        </w:rPr>
      </w:pPr>
      <w:r w:rsidRPr="00B67259">
        <w:rPr>
          <w:b/>
          <w:bCs/>
        </w:rPr>
        <w:t>Je zei:</w:t>
      </w:r>
    </w:p>
    <w:p w14:paraId="05E7EDBB" w14:textId="77777777" w:rsidR="00B67259" w:rsidRPr="00B67259" w:rsidRDefault="00B67259" w:rsidP="00B67259">
      <w:r w:rsidRPr="00B67259">
        <w:t>ja</w:t>
      </w:r>
    </w:p>
    <w:p w14:paraId="2D97E36B" w14:textId="77777777" w:rsidR="00B67259" w:rsidRPr="00B67259" w:rsidRDefault="00B67259" w:rsidP="00B67259">
      <w:pPr>
        <w:rPr>
          <w:b/>
          <w:bCs/>
        </w:rPr>
      </w:pPr>
      <w:r w:rsidRPr="00B67259">
        <w:rPr>
          <w:b/>
          <w:bCs/>
        </w:rPr>
        <w:t>ChatGPT zei:</w:t>
      </w:r>
    </w:p>
    <w:p w14:paraId="36FC5A76" w14:textId="77777777" w:rsidR="00B67259" w:rsidRPr="00B67259" w:rsidRDefault="00B67259" w:rsidP="00B67259">
      <w:r w:rsidRPr="00B67259">
        <w:t xml:space="preserve">Perfect, hieronder een </w:t>
      </w:r>
      <w:r w:rsidRPr="00B67259">
        <w:rPr>
          <w:b/>
          <w:bCs/>
        </w:rPr>
        <w:t>model-memo</w:t>
      </w:r>
      <w:r w:rsidRPr="00B67259">
        <w:t xml:space="preserve"> dat je kunt gebruiken of aanpassen. Het is kort en zakelijk (1 pagina), met verwijzingen naar de Aanbestedingswet.</w:t>
      </w:r>
    </w:p>
    <w:p w14:paraId="0A272B80" w14:textId="77777777" w:rsidR="00B67259" w:rsidRPr="00B67259" w:rsidRDefault="00000000" w:rsidP="00B67259">
      <w:r>
        <w:pict w14:anchorId="251EA898">
          <v:rect id="_x0000_i1030" style="width:0;height:1.5pt" o:hralign="center" o:hrstd="t" o:hr="t" fillcolor="#a0a0a0" stroked="f"/>
        </w:pict>
      </w:r>
    </w:p>
    <w:p w14:paraId="1BBC7DAE" w14:textId="77777777" w:rsidR="00B67259" w:rsidRPr="00B67259" w:rsidRDefault="00B67259" w:rsidP="00B67259">
      <w:pPr>
        <w:rPr>
          <w:b/>
          <w:bCs/>
        </w:rPr>
      </w:pPr>
      <w:r w:rsidRPr="00B67259">
        <w:rPr>
          <w:b/>
          <w:bCs/>
        </w:rPr>
        <w:t>Conceptmemo</w:t>
      </w:r>
    </w:p>
    <w:p w14:paraId="292E4E2F" w14:textId="77777777" w:rsidR="00B67259" w:rsidRPr="00B67259" w:rsidRDefault="00B67259" w:rsidP="00B67259">
      <w:r w:rsidRPr="00B67259">
        <w:rPr>
          <w:b/>
          <w:bCs/>
        </w:rPr>
        <w:t>Aan:</w:t>
      </w:r>
      <w:r w:rsidRPr="00B67259">
        <w:t xml:space="preserve"> Portefeuillehouder</w:t>
      </w:r>
      <w:r w:rsidRPr="00B67259">
        <w:br/>
      </w:r>
      <w:r w:rsidRPr="00B67259">
        <w:rPr>
          <w:b/>
          <w:bCs/>
        </w:rPr>
        <w:t>Van:</w:t>
      </w:r>
      <w:r w:rsidRPr="00B67259">
        <w:t xml:space="preserve"> [jouw naam / functie]</w:t>
      </w:r>
      <w:r w:rsidRPr="00B67259">
        <w:br/>
      </w:r>
      <w:r w:rsidRPr="00B67259">
        <w:rPr>
          <w:b/>
          <w:bCs/>
        </w:rPr>
        <w:t>Datum:</w:t>
      </w:r>
      <w:r w:rsidRPr="00B67259">
        <w:t xml:space="preserve"> [invullen]</w:t>
      </w:r>
      <w:r w:rsidRPr="00B67259">
        <w:br/>
      </w:r>
      <w:r w:rsidRPr="00B67259">
        <w:rPr>
          <w:b/>
          <w:bCs/>
        </w:rPr>
        <w:t>Betreft:</w:t>
      </w:r>
      <w:r w:rsidRPr="00B67259">
        <w:t xml:space="preserve"> Aanbestedingsplicht opdracht [projectnaam]</w:t>
      </w:r>
    </w:p>
    <w:p w14:paraId="707A2FF9" w14:textId="77777777" w:rsidR="00B67259" w:rsidRPr="00B67259" w:rsidRDefault="00000000" w:rsidP="00B67259">
      <w:r>
        <w:pict w14:anchorId="2436A41D">
          <v:rect id="_x0000_i1031" style="width:0;height:1.5pt" o:hralign="center" o:hrstd="t" o:hr="t" fillcolor="#a0a0a0" stroked="f"/>
        </w:pict>
      </w:r>
    </w:p>
    <w:p w14:paraId="1A8F4790" w14:textId="77777777" w:rsidR="00B67259" w:rsidRPr="00B67259" w:rsidRDefault="00B67259" w:rsidP="00B67259">
      <w:pPr>
        <w:rPr>
          <w:b/>
          <w:bCs/>
        </w:rPr>
      </w:pPr>
      <w:r w:rsidRPr="00B67259">
        <w:rPr>
          <w:b/>
          <w:bCs/>
        </w:rPr>
        <w:t>1. Aanleiding</w:t>
      </w:r>
    </w:p>
    <w:p w14:paraId="05B92C91" w14:textId="77777777" w:rsidR="00B67259" w:rsidRPr="00B67259" w:rsidRDefault="00B67259" w:rsidP="00B67259">
      <w:r w:rsidRPr="00B67259">
        <w:t xml:space="preserve">De geraamde waarde van de opdracht </w:t>
      </w:r>
      <w:r w:rsidRPr="00B67259">
        <w:rPr>
          <w:b/>
          <w:bCs/>
        </w:rPr>
        <w:t>[projectnaam]</w:t>
      </w:r>
      <w:r w:rsidRPr="00B67259">
        <w:t xml:space="preserve"> is na herberekening vastgesteld op </w:t>
      </w:r>
      <w:r w:rsidRPr="00B67259">
        <w:rPr>
          <w:b/>
          <w:bCs/>
        </w:rPr>
        <w:t>€ [bedrag]</w:t>
      </w:r>
      <w:r w:rsidRPr="00B67259">
        <w:t xml:space="preserve">, waarmee de drempelwaarde voor werken van </w:t>
      </w:r>
      <w:r w:rsidRPr="00B67259">
        <w:rPr>
          <w:b/>
          <w:bCs/>
        </w:rPr>
        <w:t>€ 5.538.000</w:t>
      </w:r>
      <w:r w:rsidRPr="00B67259">
        <w:t xml:space="preserve"> (excl. btw, geldend per 1-1-2024) wordt overschreden.</w:t>
      </w:r>
    </w:p>
    <w:p w14:paraId="2BEF7491" w14:textId="77777777" w:rsidR="00B67259" w:rsidRPr="00B67259" w:rsidRDefault="00B67259" w:rsidP="00B67259">
      <w:pPr>
        <w:rPr>
          <w:b/>
          <w:bCs/>
        </w:rPr>
      </w:pPr>
      <w:r w:rsidRPr="00B67259">
        <w:rPr>
          <w:b/>
          <w:bCs/>
        </w:rPr>
        <w:t>2. Juridisch kader</w:t>
      </w:r>
    </w:p>
    <w:p w14:paraId="1C57B9DE" w14:textId="77777777" w:rsidR="00B67259" w:rsidRPr="00B67259" w:rsidRDefault="00B67259" w:rsidP="00B67259">
      <w:pPr>
        <w:numPr>
          <w:ilvl w:val="0"/>
          <w:numId w:val="5"/>
        </w:numPr>
      </w:pPr>
      <w:r w:rsidRPr="00B67259">
        <w:rPr>
          <w:b/>
          <w:bCs/>
        </w:rPr>
        <w:t>Artikel 2.15-2.16 Aanbestedingswet 2012</w:t>
      </w:r>
      <w:r w:rsidRPr="00B67259">
        <w:t>: de raming moet zijn gebaseerd op de totale waarde van de opdracht.</w:t>
      </w:r>
    </w:p>
    <w:p w14:paraId="6C822F4B" w14:textId="77777777" w:rsidR="00B67259" w:rsidRPr="00B67259" w:rsidRDefault="00B67259" w:rsidP="00B67259">
      <w:pPr>
        <w:numPr>
          <w:ilvl w:val="0"/>
          <w:numId w:val="5"/>
        </w:numPr>
      </w:pPr>
      <w:r w:rsidRPr="00B67259">
        <w:rPr>
          <w:b/>
          <w:bCs/>
        </w:rPr>
        <w:t>Artikel 2.17 Aw</w:t>
      </w:r>
      <w:r w:rsidRPr="00B67259">
        <w:t>: het is verboden opdrachten te splitsen om onder de drempel te blijven.</w:t>
      </w:r>
    </w:p>
    <w:p w14:paraId="595D528C" w14:textId="77777777" w:rsidR="00B67259" w:rsidRPr="00B67259" w:rsidRDefault="00B67259" w:rsidP="00B67259">
      <w:pPr>
        <w:numPr>
          <w:ilvl w:val="0"/>
          <w:numId w:val="5"/>
        </w:numPr>
      </w:pPr>
      <w:r w:rsidRPr="00B67259">
        <w:rPr>
          <w:b/>
          <w:bCs/>
        </w:rPr>
        <w:t>Artikel 2.18 Aw</w:t>
      </w:r>
      <w:r w:rsidRPr="00B67259">
        <w:t>: wanneer de geraamde waarde de drempel overschrijdt, geldt een verplichting tot Europees aanbesteden.</w:t>
      </w:r>
    </w:p>
    <w:p w14:paraId="6C3499E7" w14:textId="77777777" w:rsidR="00B67259" w:rsidRPr="00B67259" w:rsidRDefault="00B67259" w:rsidP="00B67259">
      <w:pPr>
        <w:numPr>
          <w:ilvl w:val="0"/>
          <w:numId w:val="5"/>
        </w:numPr>
      </w:pPr>
      <w:r w:rsidRPr="00B67259">
        <w:rPr>
          <w:b/>
          <w:bCs/>
        </w:rPr>
        <w:t>Artikel 1.4-1.5 Aw</w:t>
      </w:r>
      <w:r w:rsidRPr="00B67259">
        <w:t>: gelijkheids-, transparantie- en proportionaliteitsbeginsel.</w:t>
      </w:r>
    </w:p>
    <w:p w14:paraId="390112FA" w14:textId="77777777" w:rsidR="00B67259" w:rsidRPr="00B67259" w:rsidRDefault="00B67259" w:rsidP="00B67259">
      <w:pPr>
        <w:numPr>
          <w:ilvl w:val="0"/>
          <w:numId w:val="5"/>
        </w:numPr>
      </w:pPr>
      <w:r w:rsidRPr="00B67259">
        <w:rPr>
          <w:b/>
          <w:bCs/>
        </w:rPr>
        <w:t>Artikel 4.15 Aw</w:t>
      </w:r>
      <w:r w:rsidRPr="00B67259">
        <w:t>: bij niet-naleving bestaat het risico dat de overeenkomst nietig wordt verklaard.</w:t>
      </w:r>
    </w:p>
    <w:p w14:paraId="7941D590" w14:textId="77777777" w:rsidR="00B67259" w:rsidRPr="00B67259" w:rsidRDefault="00B67259" w:rsidP="00B67259">
      <w:pPr>
        <w:rPr>
          <w:b/>
          <w:bCs/>
        </w:rPr>
      </w:pPr>
      <w:r w:rsidRPr="00B67259">
        <w:rPr>
          <w:b/>
          <w:bCs/>
        </w:rPr>
        <w:t>3. Risico’s bij niet-Europees aanbesteden</w:t>
      </w:r>
    </w:p>
    <w:p w14:paraId="6DAADFDC" w14:textId="77777777" w:rsidR="00B67259" w:rsidRPr="00B67259" w:rsidRDefault="00B67259" w:rsidP="00B67259">
      <w:pPr>
        <w:numPr>
          <w:ilvl w:val="0"/>
          <w:numId w:val="6"/>
        </w:numPr>
      </w:pPr>
      <w:r w:rsidRPr="00B67259">
        <w:rPr>
          <w:b/>
          <w:bCs/>
        </w:rPr>
        <w:lastRenderedPageBreak/>
        <w:t>Rechtmatigheid</w:t>
      </w:r>
      <w:r w:rsidRPr="00B67259">
        <w:t>: de accountant kan oordelen dat de aanbesteding onrechtmatig is.</w:t>
      </w:r>
    </w:p>
    <w:p w14:paraId="4F5AE026" w14:textId="77777777" w:rsidR="00B67259" w:rsidRPr="00B67259" w:rsidRDefault="00B67259" w:rsidP="00B67259">
      <w:pPr>
        <w:numPr>
          <w:ilvl w:val="0"/>
          <w:numId w:val="6"/>
        </w:numPr>
      </w:pPr>
      <w:r w:rsidRPr="00B67259">
        <w:rPr>
          <w:b/>
          <w:bCs/>
        </w:rPr>
        <w:t>Bezwaar/klachten</w:t>
      </w:r>
      <w:r w:rsidRPr="00B67259">
        <w:t>: marktpartijen kunnen een klacht indienen bij de Commissie van Aanbestedingsexperts of een kort geding starten.</w:t>
      </w:r>
    </w:p>
    <w:p w14:paraId="6C55FAED" w14:textId="77777777" w:rsidR="00B67259" w:rsidRPr="00B67259" w:rsidRDefault="00B67259" w:rsidP="00B67259">
      <w:pPr>
        <w:numPr>
          <w:ilvl w:val="0"/>
          <w:numId w:val="6"/>
        </w:numPr>
      </w:pPr>
      <w:r w:rsidRPr="00B67259">
        <w:rPr>
          <w:b/>
          <w:bCs/>
        </w:rPr>
        <w:t>Nietigverklaring</w:t>
      </w:r>
      <w:r w:rsidRPr="00B67259">
        <w:t>: de overeenkomst kan door de rechter ongeldig worden verklaard (art. 4.15 Aw).</w:t>
      </w:r>
    </w:p>
    <w:p w14:paraId="3988503B" w14:textId="77777777" w:rsidR="00B67259" w:rsidRPr="00B67259" w:rsidRDefault="00B67259" w:rsidP="00B67259">
      <w:pPr>
        <w:numPr>
          <w:ilvl w:val="0"/>
          <w:numId w:val="6"/>
        </w:numPr>
      </w:pPr>
      <w:r w:rsidRPr="00B67259">
        <w:rPr>
          <w:b/>
          <w:bCs/>
        </w:rPr>
        <w:t>Verantwoording</w:t>
      </w:r>
      <w:r w:rsidRPr="00B67259">
        <w:t>: richting raad, rekenkamer en toezichthouders moet een rechtmatige onderbouwing worden gegeven.</w:t>
      </w:r>
    </w:p>
    <w:p w14:paraId="3D7AC445" w14:textId="77777777" w:rsidR="00B67259" w:rsidRPr="00B67259" w:rsidRDefault="00B67259" w:rsidP="00B67259">
      <w:pPr>
        <w:rPr>
          <w:b/>
          <w:bCs/>
        </w:rPr>
      </w:pPr>
      <w:r w:rsidRPr="00B67259">
        <w:rPr>
          <w:b/>
          <w:bCs/>
        </w:rPr>
        <w:t>4. Advies</w:t>
      </w:r>
    </w:p>
    <w:p w14:paraId="29C866EE" w14:textId="77777777" w:rsidR="00B67259" w:rsidRPr="00B67259" w:rsidRDefault="00B67259" w:rsidP="00B67259">
      <w:r w:rsidRPr="00B67259">
        <w:t>Gelet op bovenstaande is mijn vakinhoudelijk advies:</w:t>
      </w:r>
    </w:p>
    <w:p w14:paraId="08218677" w14:textId="77777777" w:rsidR="00B67259" w:rsidRPr="00B67259" w:rsidRDefault="00B67259" w:rsidP="00B67259">
      <w:pPr>
        <w:numPr>
          <w:ilvl w:val="0"/>
          <w:numId w:val="7"/>
        </w:numPr>
      </w:pPr>
      <w:r w:rsidRPr="00B67259">
        <w:rPr>
          <w:b/>
          <w:bCs/>
        </w:rPr>
        <w:t>Start een Europese aanbestedingsprocedure</w:t>
      </w:r>
      <w:r w:rsidRPr="00B67259">
        <w:t xml:space="preserve"> conform de Aanbestedingswet 2012.</w:t>
      </w:r>
    </w:p>
    <w:p w14:paraId="09303A15" w14:textId="77777777" w:rsidR="00B67259" w:rsidRPr="00B67259" w:rsidRDefault="00B67259" w:rsidP="00B67259">
      <w:pPr>
        <w:numPr>
          <w:ilvl w:val="0"/>
          <w:numId w:val="7"/>
        </w:numPr>
      </w:pPr>
      <w:r w:rsidRPr="00B67259">
        <w:t>Alleen wanneer een uitzondering (art. 2.32 e.v. Aw) aantoonbaar van toepassing is, kan hiervan worden afgeweken.</w:t>
      </w:r>
    </w:p>
    <w:p w14:paraId="1A30E99C" w14:textId="77777777" w:rsidR="00B67259" w:rsidRPr="00B67259" w:rsidRDefault="00B67259" w:rsidP="00B67259">
      <w:pPr>
        <w:rPr>
          <w:b/>
          <w:bCs/>
        </w:rPr>
      </w:pPr>
      <w:r w:rsidRPr="00B67259">
        <w:rPr>
          <w:b/>
          <w:bCs/>
        </w:rPr>
        <w:t>5. Bestuurlijke keuze</w:t>
      </w:r>
    </w:p>
    <w:p w14:paraId="617EBF11" w14:textId="77777777" w:rsidR="00B67259" w:rsidRPr="00B67259" w:rsidRDefault="00B67259" w:rsidP="00B67259">
      <w:r w:rsidRPr="00B67259">
        <w:t xml:space="preserve">Indien u ondanks dit advies besluit de opdracht niet Europees aan te besteden, dient dit een </w:t>
      </w:r>
      <w:r w:rsidRPr="00B67259">
        <w:rPr>
          <w:b/>
          <w:bCs/>
        </w:rPr>
        <w:t>bewuste bestuurlijke afweging</w:t>
      </w:r>
      <w:r w:rsidRPr="00B67259">
        <w:t xml:space="preserve"> te zijn. Ik adviseer dit besluit schriftelijk vast te leggen, inclusief de onderbouwing en risicoacceptatie.</w:t>
      </w:r>
    </w:p>
    <w:p w14:paraId="5674CE42" w14:textId="77777777" w:rsidR="00B67259" w:rsidRPr="00B67259" w:rsidRDefault="00000000" w:rsidP="00B67259">
      <w:r>
        <w:pict w14:anchorId="5F42BEA8">
          <v:rect id="_x0000_i1032" style="width:0;height:1.5pt" o:hralign="center" o:hrstd="t" o:hr="t" fillcolor="#a0a0a0" stroked="f"/>
        </w:pict>
      </w:r>
    </w:p>
    <w:p w14:paraId="5A19A712" w14:textId="77777777" w:rsidR="00B67259" w:rsidRPr="00B67259" w:rsidRDefault="00B67259" w:rsidP="00B67259">
      <w:r w:rsidRPr="00B67259">
        <w:rPr>
          <w:b/>
          <w:bCs/>
        </w:rPr>
        <w:t>[Handtekening / naam]</w:t>
      </w:r>
      <w:r w:rsidRPr="00B67259">
        <w:br/>
        <w:t>[jouw functie]</w:t>
      </w:r>
    </w:p>
    <w:p w14:paraId="252B495D" w14:textId="77777777" w:rsidR="00B67259" w:rsidRPr="00B67259" w:rsidRDefault="00000000" w:rsidP="00B67259">
      <w:r>
        <w:pict w14:anchorId="1E990FDF">
          <v:rect id="_x0000_i1033" style="width:0;height:1.5pt" o:hralign="center" o:hrstd="t" o:hr="t" fillcolor="#a0a0a0" stroked="f"/>
        </w:pict>
      </w:r>
    </w:p>
    <w:p w14:paraId="08AA36E0" w14:textId="77777777" w:rsidR="00B67259" w:rsidRPr="00B67259" w:rsidRDefault="00B67259" w:rsidP="00B67259">
      <w:r w:rsidRPr="00B67259">
        <w:t xml:space="preserve">Wil je dat ik dit model nog </w:t>
      </w:r>
      <w:r w:rsidRPr="00B67259">
        <w:rPr>
          <w:b/>
          <w:bCs/>
        </w:rPr>
        <w:t>extra bestuurlijk-politiek “veilig”</w:t>
      </w:r>
      <w:r w:rsidRPr="00B67259">
        <w:t xml:space="preserve"> maak (bijvoorbeeld door een paragraaf toe te voegen waarin je expliciet aangeeft dat jij niet verantwoordelijk bent voor de uiteindelijke keuze)?</w:t>
      </w:r>
    </w:p>
    <w:p w14:paraId="0507EACC" w14:textId="77777777" w:rsidR="00B67259" w:rsidRPr="00B67259" w:rsidRDefault="00B67259" w:rsidP="00B67259">
      <w:pPr>
        <w:rPr>
          <w:b/>
          <w:bCs/>
        </w:rPr>
      </w:pPr>
      <w:r w:rsidRPr="00B67259">
        <w:rPr>
          <w:b/>
          <w:bCs/>
        </w:rPr>
        <w:t>Je zei:</w:t>
      </w:r>
    </w:p>
    <w:p w14:paraId="1BC74929" w14:textId="77777777" w:rsidR="00B67259" w:rsidRPr="00B67259" w:rsidRDefault="00B67259" w:rsidP="00B67259">
      <w:r w:rsidRPr="00B67259">
        <w:t>ja</w:t>
      </w:r>
    </w:p>
    <w:p w14:paraId="474E7473" w14:textId="77777777" w:rsidR="00B67259" w:rsidRPr="00B67259" w:rsidRDefault="00B67259" w:rsidP="00B67259">
      <w:pPr>
        <w:rPr>
          <w:b/>
          <w:bCs/>
        </w:rPr>
      </w:pPr>
      <w:r w:rsidRPr="00B67259">
        <w:rPr>
          <w:b/>
          <w:bCs/>
        </w:rPr>
        <w:t>ChatGPT zei:</w:t>
      </w:r>
    </w:p>
    <w:p w14:paraId="27D62F5A" w14:textId="77777777" w:rsidR="00B67259" w:rsidRPr="00B67259" w:rsidRDefault="00B67259" w:rsidP="00B67259">
      <w:r w:rsidRPr="00B67259">
        <w:t xml:space="preserve">Top, dan pas ik het memo aan zodat jij bestuurlijk-juridisch </w:t>
      </w:r>
      <w:r w:rsidRPr="00B67259">
        <w:rPr>
          <w:b/>
          <w:bCs/>
        </w:rPr>
        <w:t>gedekt</w:t>
      </w:r>
      <w:r w:rsidRPr="00B67259">
        <w:t xml:space="preserve"> bent. Ik voeg een </w:t>
      </w:r>
      <w:r w:rsidRPr="00B67259">
        <w:rPr>
          <w:b/>
          <w:bCs/>
        </w:rPr>
        <w:t>paragraaf “Beperking verantwoordelijkheid”</w:t>
      </w:r>
      <w:r w:rsidRPr="00B67259">
        <w:t xml:space="preserve"> toe, waarin je expliciet maakt dat jij slechts adviseert en dat de bestuurlijke keuze volledig bij de portefeuillehouder ligt.</w:t>
      </w:r>
    </w:p>
    <w:p w14:paraId="5EE365C9" w14:textId="77777777" w:rsidR="00B67259" w:rsidRPr="00B67259" w:rsidRDefault="00000000" w:rsidP="00B67259">
      <w:r>
        <w:pict w14:anchorId="71029382">
          <v:rect id="_x0000_i1034" style="width:0;height:1.5pt" o:hralign="center" o:hrstd="t" o:hr="t" fillcolor="#a0a0a0" stroked="f"/>
        </w:pict>
      </w:r>
    </w:p>
    <w:p w14:paraId="54C4C4E8" w14:textId="77777777" w:rsidR="00B67259" w:rsidRPr="00B67259" w:rsidRDefault="00B67259" w:rsidP="00B67259">
      <w:pPr>
        <w:rPr>
          <w:b/>
          <w:bCs/>
        </w:rPr>
      </w:pPr>
      <w:r w:rsidRPr="00B67259">
        <w:rPr>
          <w:b/>
          <w:bCs/>
        </w:rPr>
        <w:t>Conceptmemo (met disclaimer)</w:t>
      </w:r>
    </w:p>
    <w:p w14:paraId="1BC2DFE9" w14:textId="77777777" w:rsidR="00B67259" w:rsidRPr="00B67259" w:rsidRDefault="00B67259" w:rsidP="00B67259">
      <w:r w:rsidRPr="00B67259">
        <w:rPr>
          <w:b/>
          <w:bCs/>
        </w:rPr>
        <w:t>Aan:</w:t>
      </w:r>
      <w:r w:rsidRPr="00B67259">
        <w:t xml:space="preserve"> Portefeuillehouder</w:t>
      </w:r>
      <w:r w:rsidRPr="00B67259">
        <w:br/>
      </w:r>
      <w:r w:rsidRPr="00B67259">
        <w:rPr>
          <w:b/>
          <w:bCs/>
        </w:rPr>
        <w:t>Van:</w:t>
      </w:r>
      <w:r w:rsidRPr="00B67259">
        <w:t xml:space="preserve"> [jouw naam / functie]</w:t>
      </w:r>
      <w:r w:rsidRPr="00B67259">
        <w:br/>
      </w:r>
      <w:r w:rsidRPr="00B67259">
        <w:rPr>
          <w:b/>
          <w:bCs/>
        </w:rPr>
        <w:t>Datum:</w:t>
      </w:r>
      <w:r w:rsidRPr="00B67259">
        <w:t xml:space="preserve"> [invullen]</w:t>
      </w:r>
      <w:r w:rsidRPr="00B67259">
        <w:br/>
      </w:r>
      <w:r w:rsidRPr="00B67259">
        <w:rPr>
          <w:b/>
          <w:bCs/>
        </w:rPr>
        <w:t>Betreft:</w:t>
      </w:r>
      <w:r w:rsidRPr="00B67259">
        <w:t xml:space="preserve"> Aanbestedingsplicht opdracht [projectnaam]</w:t>
      </w:r>
    </w:p>
    <w:p w14:paraId="1E14A924" w14:textId="77777777" w:rsidR="00B67259" w:rsidRPr="00B67259" w:rsidRDefault="00000000" w:rsidP="00B67259">
      <w:r>
        <w:pict w14:anchorId="0AE1D698">
          <v:rect id="_x0000_i1035" style="width:0;height:1.5pt" o:hralign="center" o:hrstd="t" o:hr="t" fillcolor="#a0a0a0" stroked="f"/>
        </w:pict>
      </w:r>
    </w:p>
    <w:p w14:paraId="19A98619" w14:textId="77777777" w:rsidR="00B67259" w:rsidRPr="00B67259" w:rsidRDefault="00B67259" w:rsidP="00B67259">
      <w:pPr>
        <w:rPr>
          <w:b/>
          <w:bCs/>
        </w:rPr>
      </w:pPr>
      <w:r w:rsidRPr="00B67259">
        <w:rPr>
          <w:b/>
          <w:bCs/>
        </w:rPr>
        <w:lastRenderedPageBreak/>
        <w:t>1. Aanleiding</w:t>
      </w:r>
    </w:p>
    <w:p w14:paraId="178A3384" w14:textId="77777777" w:rsidR="00B67259" w:rsidRPr="00B67259" w:rsidRDefault="00B67259" w:rsidP="00B67259">
      <w:r w:rsidRPr="00B67259">
        <w:t xml:space="preserve">De geraamde waarde van de opdracht </w:t>
      </w:r>
      <w:r w:rsidRPr="00B67259">
        <w:rPr>
          <w:b/>
          <w:bCs/>
        </w:rPr>
        <w:t>[projectnaam]</w:t>
      </w:r>
      <w:r w:rsidRPr="00B67259">
        <w:t xml:space="preserve"> is na herberekening vastgesteld op </w:t>
      </w:r>
      <w:r w:rsidRPr="00B67259">
        <w:rPr>
          <w:b/>
          <w:bCs/>
        </w:rPr>
        <w:t>€ [bedrag]</w:t>
      </w:r>
      <w:r w:rsidRPr="00B67259">
        <w:t xml:space="preserve">, waarmee de drempelwaarde voor werken van </w:t>
      </w:r>
      <w:r w:rsidRPr="00B67259">
        <w:rPr>
          <w:b/>
          <w:bCs/>
        </w:rPr>
        <w:t>€ 5.538.000</w:t>
      </w:r>
      <w:r w:rsidRPr="00B67259">
        <w:t xml:space="preserve"> (excl. btw, geldend per 1-1-2024) wordt overschreden.</w:t>
      </w:r>
    </w:p>
    <w:p w14:paraId="2BE71EE7" w14:textId="77777777" w:rsidR="00B67259" w:rsidRPr="00B67259" w:rsidRDefault="00B67259" w:rsidP="00B67259">
      <w:pPr>
        <w:rPr>
          <w:b/>
          <w:bCs/>
        </w:rPr>
      </w:pPr>
      <w:r w:rsidRPr="00B67259">
        <w:rPr>
          <w:b/>
          <w:bCs/>
        </w:rPr>
        <w:t>2. Juridisch kader</w:t>
      </w:r>
    </w:p>
    <w:p w14:paraId="5C99567D" w14:textId="77777777" w:rsidR="00B67259" w:rsidRPr="00B67259" w:rsidRDefault="00B67259" w:rsidP="00B67259">
      <w:pPr>
        <w:numPr>
          <w:ilvl w:val="0"/>
          <w:numId w:val="8"/>
        </w:numPr>
      </w:pPr>
      <w:r w:rsidRPr="00B67259">
        <w:rPr>
          <w:b/>
          <w:bCs/>
        </w:rPr>
        <w:t>Art. 2.15-2.16 Aw 2012</w:t>
      </w:r>
      <w:r w:rsidRPr="00B67259">
        <w:t>: raming op totale waarde opdracht.</w:t>
      </w:r>
    </w:p>
    <w:p w14:paraId="0197D9B2" w14:textId="77777777" w:rsidR="00B67259" w:rsidRPr="00B67259" w:rsidRDefault="00B67259" w:rsidP="00B67259">
      <w:pPr>
        <w:numPr>
          <w:ilvl w:val="0"/>
          <w:numId w:val="8"/>
        </w:numPr>
      </w:pPr>
      <w:r w:rsidRPr="00B67259">
        <w:rPr>
          <w:b/>
          <w:bCs/>
        </w:rPr>
        <w:t>Art. 2.17 Aw</w:t>
      </w:r>
      <w:r w:rsidRPr="00B67259">
        <w:t>: verbod op kunstmatig splitsen.</w:t>
      </w:r>
    </w:p>
    <w:p w14:paraId="398744CD" w14:textId="77777777" w:rsidR="00B67259" w:rsidRPr="00B67259" w:rsidRDefault="00B67259" w:rsidP="00B67259">
      <w:pPr>
        <w:numPr>
          <w:ilvl w:val="0"/>
          <w:numId w:val="8"/>
        </w:numPr>
      </w:pPr>
      <w:r w:rsidRPr="00B67259">
        <w:rPr>
          <w:b/>
          <w:bCs/>
        </w:rPr>
        <w:t>Art. 2.18 Aw</w:t>
      </w:r>
      <w:r w:rsidRPr="00B67259">
        <w:t>: overschrijding drempel → verplichte Europese aanbesteding.</w:t>
      </w:r>
    </w:p>
    <w:p w14:paraId="15673CBA" w14:textId="77777777" w:rsidR="00B67259" w:rsidRPr="00B67259" w:rsidRDefault="00B67259" w:rsidP="00B67259">
      <w:pPr>
        <w:numPr>
          <w:ilvl w:val="0"/>
          <w:numId w:val="8"/>
        </w:numPr>
      </w:pPr>
      <w:r w:rsidRPr="00B67259">
        <w:rPr>
          <w:b/>
          <w:bCs/>
        </w:rPr>
        <w:t>Art. 1.4-1.5 Aw</w:t>
      </w:r>
      <w:r w:rsidRPr="00B67259">
        <w:t>: beginselen van gelijkheid, transparantie en proportionaliteit.</w:t>
      </w:r>
    </w:p>
    <w:p w14:paraId="349158C1" w14:textId="77777777" w:rsidR="00B67259" w:rsidRPr="00B67259" w:rsidRDefault="00B67259" w:rsidP="00B67259">
      <w:pPr>
        <w:numPr>
          <w:ilvl w:val="0"/>
          <w:numId w:val="8"/>
        </w:numPr>
      </w:pPr>
      <w:r w:rsidRPr="00B67259">
        <w:rPr>
          <w:b/>
          <w:bCs/>
        </w:rPr>
        <w:t>Art. 4.15 Aw</w:t>
      </w:r>
      <w:r w:rsidRPr="00B67259">
        <w:t>: risico nietigverklaring overeenkomst bij schending.</w:t>
      </w:r>
    </w:p>
    <w:p w14:paraId="4706ABE5" w14:textId="77777777" w:rsidR="00B67259" w:rsidRPr="00B67259" w:rsidRDefault="00B67259" w:rsidP="00B67259">
      <w:pPr>
        <w:rPr>
          <w:b/>
          <w:bCs/>
        </w:rPr>
      </w:pPr>
      <w:r w:rsidRPr="00B67259">
        <w:rPr>
          <w:b/>
          <w:bCs/>
        </w:rPr>
        <w:t>3. Risico’s bij niet-Europees aanbesteden</w:t>
      </w:r>
    </w:p>
    <w:p w14:paraId="65FD4A7A" w14:textId="77777777" w:rsidR="00B67259" w:rsidRPr="00B67259" w:rsidRDefault="00B67259" w:rsidP="00B67259">
      <w:pPr>
        <w:numPr>
          <w:ilvl w:val="0"/>
          <w:numId w:val="9"/>
        </w:numPr>
      </w:pPr>
      <w:r w:rsidRPr="00B67259">
        <w:rPr>
          <w:b/>
          <w:bCs/>
        </w:rPr>
        <w:t>Rechtmatigheid</w:t>
      </w:r>
      <w:r w:rsidRPr="00B67259">
        <w:t>: kans dat accountant oordeelt dat aanbesteding onrechtmatig is.</w:t>
      </w:r>
    </w:p>
    <w:p w14:paraId="411F25CD" w14:textId="77777777" w:rsidR="00B67259" w:rsidRPr="00B67259" w:rsidRDefault="00B67259" w:rsidP="00B67259">
      <w:pPr>
        <w:numPr>
          <w:ilvl w:val="0"/>
          <w:numId w:val="9"/>
        </w:numPr>
      </w:pPr>
      <w:r w:rsidRPr="00B67259">
        <w:rPr>
          <w:b/>
          <w:bCs/>
        </w:rPr>
        <w:t>Bezwaar/klachten</w:t>
      </w:r>
      <w:r w:rsidRPr="00B67259">
        <w:t>: reële kans op procedures door marktpartijen.</w:t>
      </w:r>
    </w:p>
    <w:p w14:paraId="62FA107F" w14:textId="77777777" w:rsidR="00B67259" w:rsidRPr="00B67259" w:rsidRDefault="00B67259" w:rsidP="00B67259">
      <w:pPr>
        <w:numPr>
          <w:ilvl w:val="0"/>
          <w:numId w:val="9"/>
        </w:numPr>
      </w:pPr>
      <w:r w:rsidRPr="00B67259">
        <w:rPr>
          <w:b/>
          <w:bCs/>
        </w:rPr>
        <w:t>Nietigverklaring</w:t>
      </w:r>
      <w:r w:rsidRPr="00B67259">
        <w:t>: overeenkomst kan ongeldig worden verklaard (art. 4.15 Aw).</w:t>
      </w:r>
    </w:p>
    <w:p w14:paraId="2E57CEF9" w14:textId="77777777" w:rsidR="00B67259" w:rsidRPr="00B67259" w:rsidRDefault="00B67259" w:rsidP="00B67259">
      <w:pPr>
        <w:numPr>
          <w:ilvl w:val="0"/>
          <w:numId w:val="9"/>
        </w:numPr>
      </w:pPr>
      <w:r w:rsidRPr="00B67259">
        <w:rPr>
          <w:b/>
          <w:bCs/>
        </w:rPr>
        <w:t>Verantwoording</w:t>
      </w:r>
      <w:r w:rsidRPr="00B67259">
        <w:t>: problemen richting raad, rekenkamer of toezichthouders.</w:t>
      </w:r>
    </w:p>
    <w:p w14:paraId="79AC0371" w14:textId="77777777" w:rsidR="00B67259" w:rsidRPr="00B67259" w:rsidRDefault="00B67259" w:rsidP="00B67259">
      <w:pPr>
        <w:rPr>
          <w:b/>
          <w:bCs/>
        </w:rPr>
      </w:pPr>
      <w:r w:rsidRPr="00B67259">
        <w:rPr>
          <w:b/>
          <w:bCs/>
        </w:rPr>
        <w:t>4. Advies</w:t>
      </w:r>
    </w:p>
    <w:p w14:paraId="570CEFD9" w14:textId="77777777" w:rsidR="00B67259" w:rsidRPr="00B67259" w:rsidRDefault="00B67259" w:rsidP="00B67259">
      <w:r w:rsidRPr="00B67259">
        <w:t>Mijn vakinhoudelijk advies is:</w:t>
      </w:r>
    </w:p>
    <w:p w14:paraId="265A43F5" w14:textId="77777777" w:rsidR="00B67259" w:rsidRPr="00B67259" w:rsidRDefault="00B67259" w:rsidP="00B67259">
      <w:pPr>
        <w:numPr>
          <w:ilvl w:val="0"/>
          <w:numId w:val="10"/>
        </w:numPr>
      </w:pPr>
      <w:r w:rsidRPr="00B67259">
        <w:rPr>
          <w:b/>
          <w:bCs/>
        </w:rPr>
        <w:t>Start een Europese aanbestedingsprocedure</w:t>
      </w:r>
      <w:r w:rsidRPr="00B67259">
        <w:t>.</w:t>
      </w:r>
    </w:p>
    <w:p w14:paraId="6FEDC599" w14:textId="77777777" w:rsidR="00B67259" w:rsidRPr="00B67259" w:rsidRDefault="00B67259" w:rsidP="00B67259">
      <w:pPr>
        <w:numPr>
          <w:ilvl w:val="0"/>
          <w:numId w:val="10"/>
        </w:numPr>
      </w:pPr>
      <w:r w:rsidRPr="00B67259">
        <w:t>Alleen indien een uitzondering (art. 2.32 e.v. Aw) aantoonbaar van toepassing is, kan gemotiveerd van deze plicht worden afgeweken.</w:t>
      </w:r>
    </w:p>
    <w:p w14:paraId="0FC2763F" w14:textId="77777777" w:rsidR="00B67259" w:rsidRPr="00B67259" w:rsidRDefault="00B67259" w:rsidP="00B67259">
      <w:pPr>
        <w:rPr>
          <w:b/>
          <w:bCs/>
        </w:rPr>
      </w:pPr>
      <w:r w:rsidRPr="00B67259">
        <w:rPr>
          <w:b/>
          <w:bCs/>
        </w:rPr>
        <w:t>5. Bestuurlijke keuze</w:t>
      </w:r>
    </w:p>
    <w:p w14:paraId="323F0583" w14:textId="77777777" w:rsidR="00B67259" w:rsidRPr="00B67259" w:rsidRDefault="00B67259" w:rsidP="00B67259">
      <w:r w:rsidRPr="00B67259">
        <w:t xml:space="preserve">Indien u, ondanks dit advies, besluit de opdracht </w:t>
      </w:r>
      <w:r w:rsidRPr="00B67259">
        <w:rPr>
          <w:b/>
          <w:bCs/>
        </w:rPr>
        <w:t>niet</w:t>
      </w:r>
      <w:r w:rsidRPr="00B67259">
        <w:t xml:space="preserve"> Europees aan te besteden, betreft dit een </w:t>
      </w:r>
      <w:r w:rsidRPr="00B67259">
        <w:rPr>
          <w:b/>
          <w:bCs/>
        </w:rPr>
        <w:t>bestuurlijke afweging</w:t>
      </w:r>
      <w:r w:rsidRPr="00B67259">
        <w:t>. Dit besluit dient schriftelijk te worden vastgelegd, inclusief de onderbouwing en de expliciete acceptatie van de bovengenoemde risico’s.</w:t>
      </w:r>
    </w:p>
    <w:p w14:paraId="36C33607" w14:textId="77777777" w:rsidR="00B67259" w:rsidRPr="00B67259" w:rsidRDefault="00B67259" w:rsidP="00B67259">
      <w:pPr>
        <w:rPr>
          <w:b/>
          <w:bCs/>
        </w:rPr>
      </w:pPr>
      <w:r w:rsidRPr="00B67259">
        <w:rPr>
          <w:b/>
          <w:bCs/>
        </w:rPr>
        <w:t>6. Beperking verantwoordelijkheid</w:t>
      </w:r>
    </w:p>
    <w:p w14:paraId="79FC704C" w14:textId="77777777" w:rsidR="00B67259" w:rsidRPr="00B67259" w:rsidRDefault="00B67259" w:rsidP="00B67259">
      <w:r w:rsidRPr="00B67259">
        <w:t xml:space="preserve">Met dit memo heb ik mijn </w:t>
      </w:r>
      <w:r w:rsidRPr="00B67259">
        <w:rPr>
          <w:b/>
          <w:bCs/>
        </w:rPr>
        <w:t>zorgplicht als ambtelijk adviseur</w:t>
      </w:r>
      <w:r w:rsidRPr="00B67259">
        <w:t xml:space="preserve"> vervuld door de aanbestedingsrechtelijke verplichtingen en risico’s te signaleren. De uiteindelijke keuze en verantwoordelijkheid voor het al dan niet volgen van dit advies ligt volledig bij u als portefeuillehouder.</w:t>
      </w:r>
    </w:p>
    <w:p w14:paraId="646D17EE" w14:textId="77777777" w:rsidR="00B67259" w:rsidRPr="00B67259" w:rsidRDefault="00000000" w:rsidP="00B67259">
      <w:r>
        <w:pict w14:anchorId="14F23C25">
          <v:rect id="_x0000_i1036" style="width:0;height:1.5pt" o:hralign="center" o:hrstd="t" o:hr="t" fillcolor="#a0a0a0" stroked="f"/>
        </w:pict>
      </w:r>
    </w:p>
    <w:p w14:paraId="483BFD45" w14:textId="77777777" w:rsidR="00B67259" w:rsidRPr="00B67259" w:rsidRDefault="00B67259" w:rsidP="00B67259">
      <w:r w:rsidRPr="00B67259">
        <w:rPr>
          <w:b/>
          <w:bCs/>
        </w:rPr>
        <w:t>[Handtekening / naam]</w:t>
      </w:r>
      <w:r w:rsidRPr="00B67259">
        <w:br/>
        <w:t>[jouw functie]</w:t>
      </w:r>
    </w:p>
    <w:p w14:paraId="40702AEA" w14:textId="77777777" w:rsidR="00B67259" w:rsidRPr="00B67259" w:rsidRDefault="00000000" w:rsidP="00B67259">
      <w:r>
        <w:pict w14:anchorId="2BFA1063">
          <v:rect id="_x0000_i1037" style="width:0;height:1.5pt" o:hralign="center" o:hrstd="t" o:hr="t" fillcolor="#a0a0a0" stroked="f"/>
        </w:pict>
      </w:r>
    </w:p>
    <w:p w14:paraId="2A2B2D99" w14:textId="77777777" w:rsidR="00B67259" w:rsidRPr="00B67259" w:rsidRDefault="00B67259" w:rsidP="00B67259">
      <w:r w:rsidRPr="00B67259">
        <w:rPr>
          <w:rFonts w:ascii="Segoe UI Emoji" w:hAnsi="Segoe UI Emoji" w:cs="Segoe UI Emoji"/>
        </w:rPr>
        <w:t>👉</w:t>
      </w:r>
      <w:r w:rsidRPr="00B67259">
        <w:t xml:space="preserve"> Dit model zorgt ervoor dat je duidelijk maakt: jij geeft een </w:t>
      </w:r>
      <w:r w:rsidRPr="00B67259">
        <w:rPr>
          <w:b/>
          <w:bCs/>
        </w:rPr>
        <w:t>inhoudelijk juist advies</w:t>
      </w:r>
      <w:r w:rsidRPr="00B67259">
        <w:t xml:space="preserve">, maar de portefeuillehouder draagt de </w:t>
      </w:r>
      <w:r w:rsidRPr="00B67259">
        <w:rPr>
          <w:b/>
          <w:bCs/>
        </w:rPr>
        <w:t>politieke verantwoordelijkheid</w:t>
      </w:r>
      <w:r w:rsidRPr="00B67259">
        <w:t xml:space="preserve"> voor het eventueel negeren daarvan.</w:t>
      </w:r>
    </w:p>
    <w:p w14:paraId="55811136" w14:textId="77777777" w:rsidR="00B67259" w:rsidRPr="00B67259" w:rsidRDefault="00B67259" w:rsidP="00B67259">
      <w:r w:rsidRPr="00B67259">
        <w:lastRenderedPageBreak/>
        <w:t xml:space="preserve">Wil je dat ik hier ook een </w:t>
      </w:r>
      <w:r w:rsidRPr="00B67259">
        <w:rPr>
          <w:b/>
          <w:bCs/>
        </w:rPr>
        <w:t>korte mondelinge vragenlijst</w:t>
      </w:r>
      <w:r w:rsidRPr="00B67259">
        <w:t xml:space="preserve"> bij lever (in spreektaal), zodat je dit in een overleg of MT-vergadering kan inzetten zonder meteen naar het memo te grijpen?</w:t>
      </w:r>
    </w:p>
    <w:p w14:paraId="537E1B29" w14:textId="77777777" w:rsidR="00B67259" w:rsidRPr="00B67259" w:rsidRDefault="00B67259" w:rsidP="00B67259">
      <w:pPr>
        <w:rPr>
          <w:b/>
          <w:bCs/>
        </w:rPr>
      </w:pPr>
      <w:r w:rsidRPr="00B67259">
        <w:rPr>
          <w:b/>
          <w:bCs/>
        </w:rPr>
        <w:t>Je zei:</w:t>
      </w:r>
    </w:p>
    <w:p w14:paraId="27E4C5DE" w14:textId="77777777" w:rsidR="00B67259" w:rsidRPr="00B67259" w:rsidRDefault="00B67259" w:rsidP="00B67259">
      <w:r w:rsidRPr="00B67259">
        <w:t>wat zijn de specifieke vragen als hij zegt dat hij onder het bedrag blijft</w:t>
      </w:r>
    </w:p>
    <w:p w14:paraId="0E87A48D" w14:textId="77777777" w:rsidR="00B67259" w:rsidRPr="00B67259" w:rsidRDefault="00B67259" w:rsidP="00B67259">
      <w:pPr>
        <w:rPr>
          <w:b/>
          <w:bCs/>
        </w:rPr>
      </w:pPr>
      <w:r w:rsidRPr="00B67259">
        <w:rPr>
          <w:b/>
          <w:bCs/>
        </w:rPr>
        <w:t>ChatGPT zei:</w:t>
      </w:r>
    </w:p>
    <w:p w14:paraId="04C072F8" w14:textId="77777777" w:rsidR="00B67259" w:rsidRPr="00B67259" w:rsidRDefault="00B67259" w:rsidP="00B67259">
      <w:r w:rsidRPr="00B67259">
        <w:t xml:space="preserve">Aha, dus de portefeuillehouder zegt: </w:t>
      </w:r>
      <w:r w:rsidRPr="00B67259">
        <w:rPr>
          <w:i/>
          <w:iCs/>
        </w:rPr>
        <w:t>“nee hoor, we blijven gewoon onder de drempel.”</w:t>
      </w:r>
      <w:r w:rsidRPr="00B67259">
        <w:br/>
        <w:t xml:space="preserve">Dan is jouw rol om </w:t>
      </w:r>
      <w:r w:rsidRPr="00B67259">
        <w:rPr>
          <w:b/>
          <w:bCs/>
        </w:rPr>
        <w:t>heel concreet te toetsen of dat standhoudt</w:t>
      </w:r>
      <w:r w:rsidRPr="00B67259">
        <w:t>, want de Aanbestedingswet is streng over ramingen en optellen van opdrachten.</w:t>
      </w:r>
    </w:p>
    <w:p w14:paraId="66073AFB" w14:textId="77777777" w:rsidR="00B67259" w:rsidRPr="00B67259" w:rsidRDefault="00B67259" w:rsidP="00B67259">
      <w:r w:rsidRPr="00B67259">
        <w:t xml:space="preserve">Hier zijn de </w:t>
      </w:r>
      <w:r w:rsidRPr="00B67259">
        <w:rPr>
          <w:b/>
          <w:bCs/>
        </w:rPr>
        <w:t>specifieke vragen</w:t>
      </w:r>
      <w:r w:rsidRPr="00B67259">
        <w:t xml:space="preserve"> die je in dat geval kunt stellen, met wetsverwijzing:</w:t>
      </w:r>
    </w:p>
    <w:p w14:paraId="3E6E9370" w14:textId="77777777" w:rsidR="00B67259" w:rsidRPr="00B67259" w:rsidRDefault="00000000" w:rsidP="00B67259">
      <w:r>
        <w:pict w14:anchorId="3353819A">
          <v:rect id="_x0000_i1038" style="width:0;height:1.5pt" o:hralign="center" o:hrstd="t" o:hr="t" fillcolor="#a0a0a0" stroked="f"/>
        </w:pict>
      </w:r>
    </w:p>
    <w:p w14:paraId="331B0AE0" w14:textId="77777777" w:rsidR="00B67259" w:rsidRPr="00B67259" w:rsidRDefault="00B67259" w:rsidP="00B67259">
      <w:pPr>
        <w:rPr>
          <w:b/>
          <w:bCs/>
        </w:rPr>
      </w:pPr>
      <w:r w:rsidRPr="00B67259">
        <w:rPr>
          <w:b/>
          <w:bCs/>
        </w:rPr>
        <w:t>1. Over de raming zelf</w:t>
      </w:r>
    </w:p>
    <w:p w14:paraId="2F7D0F63" w14:textId="77777777" w:rsidR="00B67259" w:rsidRPr="00B67259" w:rsidRDefault="00B67259" w:rsidP="00B67259">
      <w:pPr>
        <w:numPr>
          <w:ilvl w:val="0"/>
          <w:numId w:val="11"/>
        </w:numPr>
      </w:pPr>
      <w:r w:rsidRPr="00B67259">
        <w:rPr>
          <w:i/>
          <w:iCs/>
        </w:rPr>
        <w:t>“Kunt u toelichten op welke berekening u baseert dat de opdrachtwaarde onder de € 5.538.000 blijft?”</w:t>
      </w:r>
      <w:r w:rsidRPr="00B67259">
        <w:br/>
        <w:t xml:space="preserve">→ </w:t>
      </w:r>
      <w:r w:rsidRPr="00B67259">
        <w:rPr>
          <w:b/>
          <w:bCs/>
        </w:rPr>
        <w:t>art. 2.15 Aw</w:t>
      </w:r>
      <w:r w:rsidRPr="00B67259">
        <w:t>: raming moet objectief en vooraf worden bepaald.</w:t>
      </w:r>
    </w:p>
    <w:p w14:paraId="6BC424E6" w14:textId="77777777" w:rsidR="00B67259" w:rsidRPr="00B67259" w:rsidRDefault="00B67259" w:rsidP="00B67259">
      <w:pPr>
        <w:numPr>
          <w:ilvl w:val="0"/>
          <w:numId w:val="11"/>
        </w:numPr>
      </w:pPr>
      <w:r w:rsidRPr="00B67259">
        <w:rPr>
          <w:i/>
          <w:iCs/>
        </w:rPr>
        <w:t>“Zijn in de raming alle posten, opties, verlengingen, meerwerk en verwachte indexeringen meegenomen?”</w:t>
      </w:r>
      <w:r w:rsidRPr="00B67259">
        <w:br/>
        <w:t xml:space="preserve">→ </w:t>
      </w:r>
      <w:r w:rsidRPr="00B67259">
        <w:rPr>
          <w:b/>
          <w:bCs/>
        </w:rPr>
        <w:t>art. 2.16 Aw</w:t>
      </w:r>
      <w:r w:rsidRPr="00B67259">
        <w:t>: totale geraamde waarde = inclusief opties en verlengingen.</w:t>
      </w:r>
    </w:p>
    <w:p w14:paraId="5EC886E3" w14:textId="77777777" w:rsidR="00B67259" w:rsidRPr="00B67259" w:rsidRDefault="00000000" w:rsidP="00B67259">
      <w:r>
        <w:pict w14:anchorId="259FD068">
          <v:rect id="_x0000_i1039" style="width:0;height:1.5pt" o:hralign="center" o:hrstd="t" o:hr="t" fillcolor="#a0a0a0" stroked="f"/>
        </w:pict>
      </w:r>
    </w:p>
    <w:p w14:paraId="4DEB8BB4" w14:textId="77777777" w:rsidR="00B67259" w:rsidRPr="00B67259" w:rsidRDefault="00B67259" w:rsidP="00B67259">
      <w:pPr>
        <w:rPr>
          <w:b/>
          <w:bCs/>
        </w:rPr>
      </w:pPr>
      <w:r w:rsidRPr="00B67259">
        <w:rPr>
          <w:b/>
          <w:bCs/>
        </w:rPr>
        <w:t>2. Over samenvoegen / splitsen</w:t>
      </w:r>
    </w:p>
    <w:p w14:paraId="605B5F0A" w14:textId="77777777" w:rsidR="00B67259" w:rsidRPr="00B67259" w:rsidRDefault="00B67259" w:rsidP="00B67259">
      <w:pPr>
        <w:numPr>
          <w:ilvl w:val="0"/>
          <w:numId w:val="12"/>
        </w:numPr>
      </w:pPr>
      <w:r w:rsidRPr="00B67259">
        <w:rPr>
          <w:i/>
          <w:iCs/>
        </w:rPr>
        <w:t>“Zijn er andere opdrachten die in feite één werk vormen en dus bij elkaar opgeteld moeten worden?”</w:t>
      </w:r>
      <w:r w:rsidRPr="00B67259">
        <w:br/>
        <w:t xml:space="preserve">→ </w:t>
      </w:r>
      <w:r w:rsidRPr="00B67259">
        <w:rPr>
          <w:b/>
          <w:bCs/>
        </w:rPr>
        <w:t>art. 2.17 Aw</w:t>
      </w:r>
      <w:r w:rsidRPr="00B67259">
        <w:t>: verbod op kunstmatig splitsen.</w:t>
      </w:r>
    </w:p>
    <w:p w14:paraId="2C59FCFE" w14:textId="77777777" w:rsidR="00B67259" w:rsidRPr="00B67259" w:rsidRDefault="00B67259" w:rsidP="00B67259">
      <w:pPr>
        <w:numPr>
          <w:ilvl w:val="0"/>
          <w:numId w:val="12"/>
        </w:numPr>
      </w:pPr>
      <w:r w:rsidRPr="00B67259">
        <w:rPr>
          <w:i/>
          <w:iCs/>
        </w:rPr>
        <w:t>“Waarom is ervoor gekozen deze opdracht apart te ramen en niet samen te voegen met [gerelateerde werken]?”</w:t>
      </w:r>
    </w:p>
    <w:p w14:paraId="134B6781" w14:textId="77777777" w:rsidR="00B67259" w:rsidRPr="00B67259" w:rsidRDefault="00000000" w:rsidP="00B67259">
      <w:r>
        <w:pict w14:anchorId="7F0AE8FD">
          <v:rect id="_x0000_i1040" style="width:0;height:1.5pt" o:hralign="center" o:hrstd="t" o:hr="t" fillcolor="#a0a0a0" stroked="f"/>
        </w:pict>
      </w:r>
    </w:p>
    <w:p w14:paraId="4ECE816D" w14:textId="77777777" w:rsidR="00B67259" w:rsidRPr="00B67259" w:rsidRDefault="00B67259" w:rsidP="00B67259">
      <w:pPr>
        <w:rPr>
          <w:b/>
          <w:bCs/>
        </w:rPr>
      </w:pPr>
      <w:r w:rsidRPr="00B67259">
        <w:rPr>
          <w:b/>
          <w:bCs/>
        </w:rPr>
        <w:t>3. Over feitelijke scope</w:t>
      </w:r>
    </w:p>
    <w:p w14:paraId="634809F6" w14:textId="77777777" w:rsidR="00B67259" w:rsidRPr="00B67259" w:rsidRDefault="00B67259" w:rsidP="00B67259">
      <w:pPr>
        <w:numPr>
          <w:ilvl w:val="0"/>
          <w:numId w:val="13"/>
        </w:numPr>
      </w:pPr>
      <w:r w:rsidRPr="00B67259">
        <w:rPr>
          <w:i/>
          <w:iCs/>
        </w:rPr>
        <w:t>“Is de huidige scope van de opdracht exact dezelfde als bij de eerste raming?”</w:t>
      </w:r>
    </w:p>
    <w:p w14:paraId="5DB31AA0" w14:textId="77777777" w:rsidR="00B67259" w:rsidRPr="00B67259" w:rsidRDefault="00B67259" w:rsidP="00B67259">
      <w:pPr>
        <w:numPr>
          <w:ilvl w:val="0"/>
          <w:numId w:val="13"/>
        </w:numPr>
      </w:pPr>
      <w:r w:rsidRPr="00B67259">
        <w:rPr>
          <w:i/>
          <w:iCs/>
        </w:rPr>
        <w:t>“Zijn er uitbreidingen of wijzigingen doorgevoerd die de waarde feitelijk verhogen, maar nog niet in de begroting zijn verwerkt?”</w:t>
      </w:r>
    </w:p>
    <w:p w14:paraId="3B115A6C" w14:textId="77777777" w:rsidR="00B67259" w:rsidRPr="00B67259" w:rsidRDefault="00000000" w:rsidP="00B67259">
      <w:r>
        <w:pict w14:anchorId="60992F7D">
          <v:rect id="_x0000_i1041" style="width:0;height:1.5pt" o:hralign="center" o:hrstd="t" o:hr="t" fillcolor="#a0a0a0" stroked="f"/>
        </w:pict>
      </w:r>
    </w:p>
    <w:p w14:paraId="23C6A319" w14:textId="77777777" w:rsidR="00B67259" w:rsidRPr="00B67259" w:rsidRDefault="00B67259" w:rsidP="00B67259">
      <w:pPr>
        <w:rPr>
          <w:b/>
          <w:bCs/>
        </w:rPr>
      </w:pPr>
      <w:r w:rsidRPr="00B67259">
        <w:rPr>
          <w:b/>
          <w:bCs/>
        </w:rPr>
        <w:t>4. Over risico en verantwoording</w:t>
      </w:r>
    </w:p>
    <w:p w14:paraId="166BC2F6" w14:textId="77777777" w:rsidR="00B67259" w:rsidRPr="00B67259" w:rsidRDefault="00B67259" w:rsidP="00B67259">
      <w:pPr>
        <w:numPr>
          <w:ilvl w:val="0"/>
          <w:numId w:val="14"/>
        </w:numPr>
      </w:pPr>
      <w:r w:rsidRPr="00B67259">
        <w:rPr>
          <w:i/>
          <w:iCs/>
        </w:rPr>
        <w:t>“Hoe gaat u richting raad, rekenkamer en accountant onderbouwen dat deze raming realistisch en volledig is?”</w:t>
      </w:r>
    </w:p>
    <w:p w14:paraId="3F2318C8" w14:textId="77777777" w:rsidR="00B67259" w:rsidRPr="00B67259" w:rsidRDefault="00B67259" w:rsidP="00B67259">
      <w:pPr>
        <w:numPr>
          <w:ilvl w:val="0"/>
          <w:numId w:val="14"/>
        </w:numPr>
      </w:pPr>
      <w:r w:rsidRPr="00B67259">
        <w:rPr>
          <w:i/>
          <w:iCs/>
        </w:rPr>
        <w:t>“Bent u bereid dit besluit schriftelijk vast te leggen, zodat duidelijk is dat u bewust hebt besloten dat de drempel niet wordt overschreden?”</w:t>
      </w:r>
    </w:p>
    <w:p w14:paraId="407A7A16" w14:textId="77777777" w:rsidR="00B67259" w:rsidRPr="00B67259" w:rsidRDefault="00000000" w:rsidP="00B67259">
      <w:r>
        <w:pict w14:anchorId="6FBFB8BB">
          <v:rect id="_x0000_i1042" style="width:0;height:1.5pt" o:hralign="center" o:hrstd="t" o:hr="t" fillcolor="#a0a0a0" stroked="f"/>
        </w:pict>
      </w:r>
    </w:p>
    <w:p w14:paraId="35AA7822" w14:textId="77777777" w:rsidR="00B67259" w:rsidRPr="00B67259" w:rsidRDefault="00B67259" w:rsidP="00B67259">
      <w:r w:rsidRPr="00B67259">
        <w:rPr>
          <w:rFonts w:ascii="Segoe UI Emoji" w:hAnsi="Segoe UI Emoji" w:cs="Segoe UI Emoji"/>
        </w:rPr>
        <w:lastRenderedPageBreak/>
        <w:t>👉</w:t>
      </w:r>
      <w:r w:rsidRPr="00B67259">
        <w:t xml:space="preserve"> Met deze vragen leg je bloot of de “onder de drempel blijven”-redenering juridisch houdbaar is. Vaak blijkt dat de portefeuillehouder alleen naar het </w:t>
      </w:r>
      <w:r w:rsidRPr="00B67259">
        <w:rPr>
          <w:b/>
          <w:bCs/>
        </w:rPr>
        <w:t>kernbedrag</w:t>
      </w:r>
      <w:r w:rsidRPr="00B67259">
        <w:t xml:space="preserve"> kijkt, maar geen rekening houdt met opties, indexatie of samenvoeging — en dát kan later leiden tot onrechtmatigheid.</w:t>
      </w:r>
    </w:p>
    <w:p w14:paraId="67CF7788" w14:textId="77777777" w:rsidR="00B67259" w:rsidRPr="00B67259" w:rsidRDefault="00B67259" w:rsidP="00B67259">
      <w:r w:rsidRPr="00B67259">
        <w:t xml:space="preserve">Wil je dat ik hiervan een </w:t>
      </w:r>
      <w:r w:rsidRPr="00B67259">
        <w:rPr>
          <w:b/>
          <w:bCs/>
        </w:rPr>
        <w:t>checklist</w:t>
      </w:r>
      <w:r w:rsidRPr="00B67259">
        <w:t xml:space="preserve"> maak (1 A4), die je kan gebruiken om een raming te toetsen en waarbij je per vraag gewoon een vinkje kunt zetten?</w:t>
      </w:r>
    </w:p>
    <w:p w14:paraId="1D298BAD" w14:textId="77777777" w:rsidR="00B67259" w:rsidRPr="00B67259" w:rsidRDefault="00B67259" w:rsidP="00B67259">
      <w:pPr>
        <w:rPr>
          <w:b/>
          <w:bCs/>
        </w:rPr>
      </w:pPr>
      <w:r w:rsidRPr="00B67259">
        <w:rPr>
          <w:b/>
          <w:bCs/>
        </w:rPr>
        <w:t>Je zei:</w:t>
      </w:r>
    </w:p>
    <w:p w14:paraId="5DE03B92" w14:textId="77777777" w:rsidR="00B67259" w:rsidRPr="00B67259" w:rsidRDefault="00B67259" w:rsidP="00B67259">
      <w:r w:rsidRPr="00B67259">
        <w:t>ja</w:t>
      </w:r>
    </w:p>
    <w:p w14:paraId="7E5A3411" w14:textId="77777777" w:rsidR="00B67259" w:rsidRPr="00B67259" w:rsidRDefault="00B67259" w:rsidP="00B67259">
      <w:pPr>
        <w:rPr>
          <w:b/>
          <w:bCs/>
        </w:rPr>
      </w:pPr>
      <w:r w:rsidRPr="00B67259">
        <w:rPr>
          <w:b/>
          <w:bCs/>
        </w:rPr>
        <w:t>ChatGPT zei:</w:t>
      </w:r>
    </w:p>
    <w:p w14:paraId="658C5CD2" w14:textId="77777777" w:rsidR="00B67259" w:rsidRPr="00B67259" w:rsidRDefault="00B67259" w:rsidP="00B67259">
      <w:r w:rsidRPr="00B67259">
        <w:t xml:space="preserve">Mooi, hieronder een </w:t>
      </w:r>
      <w:r w:rsidRPr="00B67259">
        <w:rPr>
          <w:b/>
          <w:bCs/>
        </w:rPr>
        <w:t>praktische checklist (1 A4)</w:t>
      </w:r>
      <w:r w:rsidRPr="00B67259">
        <w:t xml:space="preserve"> die je kunt gebruiken bij het toetsen van een raming wanneer een portefeuillehouder zegt: </w:t>
      </w:r>
      <w:r w:rsidRPr="00B67259">
        <w:rPr>
          <w:i/>
          <w:iCs/>
        </w:rPr>
        <w:t>“we blijven onder de drempel.”</w:t>
      </w:r>
    </w:p>
    <w:p w14:paraId="54D1CCD0" w14:textId="77777777" w:rsidR="00B67259" w:rsidRPr="00B67259" w:rsidRDefault="00000000" w:rsidP="00B67259">
      <w:r>
        <w:pict w14:anchorId="291ED479">
          <v:rect id="_x0000_i1043" style="width:0;height:1.5pt" o:hralign="center" o:hrstd="t" o:hr="t" fillcolor="#a0a0a0" stroked="f"/>
        </w:pict>
      </w:r>
    </w:p>
    <w:p w14:paraId="0FAB3051" w14:textId="77777777" w:rsidR="00B67259" w:rsidRPr="00B67259" w:rsidRDefault="00B67259" w:rsidP="00B67259">
      <w:pPr>
        <w:rPr>
          <w:b/>
          <w:bCs/>
        </w:rPr>
      </w:pPr>
      <w:r w:rsidRPr="00B67259">
        <w:rPr>
          <w:b/>
          <w:bCs/>
        </w:rPr>
        <w:t>Checklist raming – Europese drempel werken (€ 5.538.000 ex. btw)</w:t>
      </w:r>
    </w:p>
    <w:p w14:paraId="3569445B" w14:textId="77777777" w:rsidR="00B67259" w:rsidRPr="00B67259" w:rsidRDefault="00B67259" w:rsidP="00B67259">
      <w:r w:rsidRPr="00B67259">
        <w:rPr>
          <w:rFonts w:ascii="Segoe UI Emoji" w:hAnsi="Segoe UI Emoji" w:cs="Segoe UI Emoji"/>
        </w:rPr>
        <w:t>✅</w:t>
      </w:r>
      <w:r w:rsidRPr="00B67259">
        <w:t xml:space="preserve"> = in orde | </w:t>
      </w:r>
      <w:r w:rsidRPr="00B67259">
        <w:rPr>
          <w:rFonts w:ascii="Segoe UI Emoji" w:hAnsi="Segoe UI Emoji" w:cs="Segoe UI Emoji"/>
        </w:rPr>
        <w:t>⚠️</w:t>
      </w:r>
      <w:r w:rsidRPr="00B67259">
        <w:t xml:space="preserve"> = aandachtspunt | </w:t>
      </w:r>
      <w:r w:rsidRPr="00B67259">
        <w:rPr>
          <w:rFonts w:ascii="Segoe UI Emoji" w:hAnsi="Segoe UI Emoji" w:cs="Segoe UI Emoji"/>
        </w:rPr>
        <w:t>❌</w:t>
      </w:r>
      <w:r w:rsidRPr="00B67259">
        <w:t xml:space="preserve"> = ontbreekt/niet correct</w:t>
      </w:r>
    </w:p>
    <w:p w14:paraId="227021FD" w14:textId="77777777" w:rsidR="00B67259" w:rsidRPr="00B67259" w:rsidRDefault="00000000" w:rsidP="00B67259">
      <w:r>
        <w:pict w14:anchorId="1EC9E739">
          <v:rect id="_x0000_i1044" style="width:0;height:1.5pt" o:hralign="center" o:hrstd="t" o:hr="t" fillcolor="#a0a0a0" stroked="f"/>
        </w:pict>
      </w:r>
    </w:p>
    <w:p w14:paraId="42D4B2F6" w14:textId="77777777" w:rsidR="00B67259" w:rsidRPr="00B67259" w:rsidRDefault="00B67259" w:rsidP="00B67259">
      <w:pPr>
        <w:rPr>
          <w:b/>
          <w:bCs/>
        </w:rPr>
      </w:pPr>
      <w:r w:rsidRPr="00B67259">
        <w:rPr>
          <w:b/>
          <w:bCs/>
        </w:rPr>
        <w:t>1. Raming</w:t>
      </w:r>
    </w:p>
    <w:p w14:paraId="74E26F37" w14:textId="77777777" w:rsidR="00B67259" w:rsidRPr="00B67259" w:rsidRDefault="00B67259" w:rsidP="00B67259">
      <w:pPr>
        <w:numPr>
          <w:ilvl w:val="0"/>
          <w:numId w:val="15"/>
        </w:numPr>
      </w:pPr>
      <w:r w:rsidRPr="00B67259">
        <w:t>Is de raming gebaseerd op een objectieve berekening? (</w:t>
      </w:r>
      <w:r w:rsidRPr="00B67259">
        <w:rPr>
          <w:b/>
          <w:bCs/>
        </w:rPr>
        <w:t>art. 2.15 Aw</w:t>
      </w:r>
      <w:r w:rsidRPr="00B67259">
        <w:t>)</w:t>
      </w:r>
    </w:p>
    <w:p w14:paraId="2DD187BE" w14:textId="77777777" w:rsidR="00B67259" w:rsidRPr="00B67259" w:rsidRDefault="00B67259" w:rsidP="00B67259">
      <w:pPr>
        <w:numPr>
          <w:ilvl w:val="0"/>
          <w:numId w:val="15"/>
        </w:numPr>
      </w:pPr>
      <w:r w:rsidRPr="00B67259">
        <w:t>Zijn álle kosten meegenomen (materiaal, arbeid, ontwerp, uitvoering)?</w:t>
      </w:r>
    </w:p>
    <w:p w14:paraId="5A515A1D" w14:textId="77777777" w:rsidR="00B67259" w:rsidRPr="00B67259" w:rsidRDefault="00B67259" w:rsidP="00B67259">
      <w:pPr>
        <w:numPr>
          <w:ilvl w:val="0"/>
          <w:numId w:val="15"/>
        </w:numPr>
      </w:pPr>
      <w:r w:rsidRPr="00B67259">
        <w:t xml:space="preserve">Zijn alle </w:t>
      </w:r>
      <w:r w:rsidRPr="00B67259">
        <w:rPr>
          <w:b/>
          <w:bCs/>
        </w:rPr>
        <w:t>opties en verlengingen</w:t>
      </w:r>
      <w:r w:rsidRPr="00B67259">
        <w:t xml:space="preserve"> in de raming verwerkt? (</w:t>
      </w:r>
      <w:r w:rsidRPr="00B67259">
        <w:rPr>
          <w:b/>
          <w:bCs/>
        </w:rPr>
        <w:t>art. 2.16 Aw</w:t>
      </w:r>
      <w:r w:rsidRPr="00B67259">
        <w:t>)</w:t>
      </w:r>
    </w:p>
    <w:p w14:paraId="7DFAFF6B" w14:textId="77777777" w:rsidR="00B67259" w:rsidRPr="00B67259" w:rsidRDefault="00B67259" w:rsidP="00B67259">
      <w:pPr>
        <w:numPr>
          <w:ilvl w:val="0"/>
          <w:numId w:val="15"/>
        </w:numPr>
      </w:pPr>
      <w:r w:rsidRPr="00B67259">
        <w:t xml:space="preserve">Is rekening gehouden met </w:t>
      </w:r>
      <w:r w:rsidRPr="00B67259">
        <w:rPr>
          <w:b/>
          <w:bCs/>
        </w:rPr>
        <w:t>indexering/prijsstijgingen</w:t>
      </w:r>
      <w:r w:rsidRPr="00B67259">
        <w:t xml:space="preserve"> gedurende de looptijd?</w:t>
      </w:r>
    </w:p>
    <w:p w14:paraId="2125B9DD" w14:textId="77777777" w:rsidR="00B67259" w:rsidRPr="00B67259" w:rsidRDefault="00000000" w:rsidP="00B67259">
      <w:r>
        <w:pict w14:anchorId="42B83133">
          <v:rect id="_x0000_i1045" style="width:0;height:1.5pt" o:hralign="center" o:hrstd="t" o:hr="t" fillcolor="#a0a0a0" stroked="f"/>
        </w:pict>
      </w:r>
    </w:p>
    <w:p w14:paraId="3F580EDB" w14:textId="77777777" w:rsidR="00B67259" w:rsidRPr="00B67259" w:rsidRDefault="00B67259" w:rsidP="00B67259">
      <w:pPr>
        <w:rPr>
          <w:b/>
          <w:bCs/>
        </w:rPr>
      </w:pPr>
      <w:r w:rsidRPr="00B67259">
        <w:rPr>
          <w:b/>
          <w:bCs/>
        </w:rPr>
        <w:t>2. Samenvoegen / Splitsen</w:t>
      </w:r>
    </w:p>
    <w:p w14:paraId="303EAA8C" w14:textId="77777777" w:rsidR="00B67259" w:rsidRPr="00B67259" w:rsidRDefault="00B67259" w:rsidP="00B67259">
      <w:pPr>
        <w:numPr>
          <w:ilvl w:val="0"/>
          <w:numId w:val="16"/>
        </w:numPr>
      </w:pPr>
      <w:r w:rsidRPr="00B67259">
        <w:t>Is beoordeeld of het werk onderdeel is van een groter geheel van soortgelijke werken?</w:t>
      </w:r>
    </w:p>
    <w:p w14:paraId="6F217F2B" w14:textId="77777777" w:rsidR="00B67259" w:rsidRPr="00B67259" w:rsidRDefault="00B67259" w:rsidP="00B67259">
      <w:pPr>
        <w:numPr>
          <w:ilvl w:val="0"/>
          <w:numId w:val="16"/>
        </w:numPr>
      </w:pPr>
      <w:r w:rsidRPr="00B67259">
        <w:t>Zijn vergelijkbare werken in tijd en plaats meegenomen?</w:t>
      </w:r>
    </w:p>
    <w:p w14:paraId="73188B4E" w14:textId="77777777" w:rsidR="00B67259" w:rsidRPr="00B67259" w:rsidRDefault="00B67259" w:rsidP="00B67259">
      <w:pPr>
        <w:numPr>
          <w:ilvl w:val="0"/>
          <w:numId w:val="16"/>
        </w:numPr>
      </w:pPr>
      <w:r w:rsidRPr="00B67259">
        <w:t xml:space="preserve">Is het risico van </w:t>
      </w:r>
      <w:r w:rsidRPr="00B67259">
        <w:rPr>
          <w:b/>
          <w:bCs/>
        </w:rPr>
        <w:t>kunstmatig splitsen</w:t>
      </w:r>
      <w:r w:rsidRPr="00B67259">
        <w:t xml:space="preserve"> expliciet uitgesloten? (</w:t>
      </w:r>
      <w:r w:rsidRPr="00B67259">
        <w:rPr>
          <w:b/>
          <w:bCs/>
        </w:rPr>
        <w:t>art. 2.17 Aw</w:t>
      </w:r>
      <w:r w:rsidRPr="00B67259">
        <w:t>)</w:t>
      </w:r>
    </w:p>
    <w:p w14:paraId="0FA524C0" w14:textId="77777777" w:rsidR="00B67259" w:rsidRPr="00B67259" w:rsidRDefault="00000000" w:rsidP="00B67259">
      <w:r>
        <w:pict w14:anchorId="2F4453E9">
          <v:rect id="_x0000_i1046" style="width:0;height:1.5pt" o:hralign="center" o:hrstd="t" o:hr="t" fillcolor="#a0a0a0" stroked="f"/>
        </w:pict>
      </w:r>
    </w:p>
    <w:p w14:paraId="4D7FA581" w14:textId="77777777" w:rsidR="00B67259" w:rsidRPr="00B67259" w:rsidRDefault="00B67259" w:rsidP="00B67259">
      <w:pPr>
        <w:rPr>
          <w:b/>
          <w:bCs/>
        </w:rPr>
      </w:pPr>
      <w:r w:rsidRPr="00B67259">
        <w:rPr>
          <w:b/>
          <w:bCs/>
        </w:rPr>
        <w:t>3. Scope en wijzigingen</w:t>
      </w:r>
    </w:p>
    <w:p w14:paraId="34FD11D7" w14:textId="77777777" w:rsidR="00B67259" w:rsidRPr="00B67259" w:rsidRDefault="00B67259" w:rsidP="00B67259">
      <w:pPr>
        <w:numPr>
          <w:ilvl w:val="0"/>
          <w:numId w:val="17"/>
        </w:numPr>
      </w:pPr>
      <w:r w:rsidRPr="00B67259">
        <w:t>Is de scope van de opdracht ongewijzigd sinds de oorspronkelijke raming?</w:t>
      </w:r>
    </w:p>
    <w:p w14:paraId="6BA245FC" w14:textId="77777777" w:rsidR="00B67259" w:rsidRPr="00B67259" w:rsidRDefault="00B67259" w:rsidP="00B67259">
      <w:pPr>
        <w:numPr>
          <w:ilvl w:val="0"/>
          <w:numId w:val="17"/>
        </w:numPr>
      </w:pPr>
      <w:r w:rsidRPr="00B67259">
        <w:t>Zijn latere uitbreidingen, wensen of wijzigingen in de raming verwerkt?</w:t>
      </w:r>
    </w:p>
    <w:p w14:paraId="4B63CF6E" w14:textId="77777777" w:rsidR="00B67259" w:rsidRPr="00B67259" w:rsidRDefault="00B67259" w:rsidP="00B67259">
      <w:pPr>
        <w:numPr>
          <w:ilvl w:val="0"/>
          <w:numId w:val="17"/>
        </w:numPr>
      </w:pPr>
      <w:r w:rsidRPr="00B67259">
        <w:t>Is duidelijk dat geen aanvullende opdrachten “verstopt” zijn in aparte contracten?</w:t>
      </w:r>
    </w:p>
    <w:p w14:paraId="4F19849A" w14:textId="77777777" w:rsidR="00B67259" w:rsidRPr="00B67259" w:rsidRDefault="00000000" w:rsidP="00B67259">
      <w:r>
        <w:pict w14:anchorId="6B53D813">
          <v:rect id="_x0000_i1047" style="width:0;height:1.5pt" o:hralign="center" o:hrstd="t" o:hr="t" fillcolor="#a0a0a0" stroked="f"/>
        </w:pict>
      </w:r>
    </w:p>
    <w:p w14:paraId="2100F964" w14:textId="77777777" w:rsidR="00B67259" w:rsidRPr="00B67259" w:rsidRDefault="00B67259" w:rsidP="00B67259">
      <w:pPr>
        <w:rPr>
          <w:b/>
          <w:bCs/>
        </w:rPr>
      </w:pPr>
      <w:r w:rsidRPr="00B67259">
        <w:rPr>
          <w:b/>
          <w:bCs/>
        </w:rPr>
        <w:t>4. Verantwoording &amp; risico’s</w:t>
      </w:r>
    </w:p>
    <w:p w14:paraId="3D6C24F4" w14:textId="77777777" w:rsidR="00B67259" w:rsidRPr="00B67259" w:rsidRDefault="00B67259" w:rsidP="00B67259">
      <w:pPr>
        <w:numPr>
          <w:ilvl w:val="0"/>
          <w:numId w:val="18"/>
        </w:numPr>
      </w:pPr>
      <w:r w:rsidRPr="00B67259">
        <w:t>Is er een schriftelijke onderbouwing van de raming beschikbaar?</w:t>
      </w:r>
    </w:p>
    <w:p w14:paraId="78D2843F" w14:textId="77777777" w:rsidR="00B67259" w:rsidRPr="00B67259" w:rsidRDefault="00B67259" w:rsidP="00B67259">
      <w:pPr>
        <w:numPr>
          <w:ilvl w:val="0"/>
          <w:numId w:val="18"/>
        </w:numPr>
      </w:pPr>
      <w:r w:rsidRPr="00B67259">
        <w:lastRenderedPageBreak/>
        <w:t xml:space="preserve">Kan de portefeuillehouder dit besluit </w:t>
      </w:r>
      <w:r w:rsidRPr="00B67259">
        <w:rPr>
          <w:b/>
          <w:bCs/>
        </w:rPr>
        <w:t>verdedigen richting raad/rekenkamer/accountant</w:t>
      </w:r>
      <w:r w:rsidRPr="00B67259">
        <w:t>?</w:t>
      </w:r>
    </w:p>
    <w:p w14:paraId="3F285C66" w14:textId="77777777" w:rsidR="00B67259" w:rsidRPr="00B67259" w:rsidRDefault="00B67259" w:rsidP="00B67259">
      <w:pPr>
        <w:numPr>
          <w:ilvl w:val="0"/>
          <w:numId w:val="18"/>
        </w:numPr>
      </w:pPr>
      <w:r w:rsidRPr="00B67259">
        <w:t>Is vastgelegd wie bestuurlijk verantwoordelijk is als later blijkt dat de drempel toch is overschreden?</w:t>
      </w:r>
    </w:p>
    <w:p w14:paraId="0A6D841C" w14:textId="77777777" w:rsidR="00B67259" w:rsidRPr="00B67259" w:rsidRDefault="00B67259" w:rsidP="00B67259">
      <w:pPr>
        <w:numPr>
          <w:ilvl w:val="0"/>
          <w:numId w:val="18"/>
        </w:numPr>
      </w:pPr>
      <w:r w:rsidRPr="00B67259">
        <w:t>Is overwogen of een Europese aanbesteding toch de veiligste route is (risicovermindering, transparantie)?</w:t>
      </w:r>
    </w:p>
    <w:p w14:paraId="2671CB7D" w14:textId="77777777" w:rsidR="00B67259" w:rsidRPr="00B67259" w:rsidRDefault="00000000" w:rsidP="00B67259">
      <w:r>
        <w:pict w14:anchorId="0A954738">
          <v:rect id="_x0000_i1048" style="width:0;height:1.5pt" o:hralign="center" o:hrstd="t" o:hr="t" fillcolor="#a0a0a0" stroked="f"/>
        </w:pict>
      </w:r>
    </w:p>
    <w:p w14:paraId="76983F6B" w14:textId="77777777" w:rsidR="00B67259" w:rsidRPr="00B67259" w:rsidRDefault="00B67259" w:rsidP="00B67259">
      <w:pPr>
        <w:rPr>
          <w:b/>
          <w:bCs/>
        </w:rPr>
      </w:pPr>
      <w:r w:rsidRPr="00B67259">
        <w:rPr>
          <w:b/>
          <w:bCs/>
        </w:rPr>
        <w:t>Conclusie</w:t>
      </w:r>
    </w:p>
    <w:p w14:paraId="49C5D0E0" w14:textId="77777777" w:rsidR="00B67259" w:rsidRPr="00B67259" w:rsidRDefault="00B67259" w:rsidP="00B67259">
      <w:r w:rsidRPr="00B67259">
        <w:rPr>
          <w:rFonts w:ascii="Segoe UI Emoji" w:hAnsi="Segoe UI Emoji" w:cs="Segoe UI Emoji"/>
        </w:rPr>
        <w:t>➡️</w:t>
      </w:r>
      <w:r w:rsidRPr="00B67259">
        <w:t xml:space="preserve"> Als één of meer blokken </w:t>
      </w:r>
      <w:r w:rsidRPr="00B67259">
        <w:rPr>
          <w:rFonts w:ascii="Segoe UI Emoji" w:hAnsi="Segoe UI Emoji" w:cs="Segoe UI Emoji"/>
        </w:rPr>
        <w:t>❌</w:t>
      </w:r>
      <w:r w:rsidRPr="00B67259">
        <w:t xml:space="preserve"> of </w:t>
      </w:r>
      <w:r w:rsidRPr="00B67259">
        <w:rPr>
          <w:rFonts w:ascii="Segoe UI Emoji" w:hAnsi="Segoe UI Emoji" w:cs="Segoe UI Emoji"/>
        </w:rPr>
        <w:t>⚠️</w:t>
      </w:r>
      <w:r w:rsidRPr="00B67259">
        <w:t xml:space="preserve"> bevatten, is de kans groot dat de opdracht feitelijk </w:t>
      </w:r>
      <w:r w:rsidRPr="00B67259">
        <w:rPr>
          <w:b/>
          <w:bCs/>
        </w:rPr>
        <w:t>boven de drempel</w:t>
      </w:r>
      <w:r w:rsidRPr="00B67259">
        <w:t xml:space="preserve"> moet worden aanbesteed en dus Europees moet worden opengesteld.</w:t>
      </w:r>
    </w:p>
    <w:p w14:paraId="44EAF585" w14:textId="77777777" w:rsidR="00B67259" w:rsidRPr="00B67259" w:rsidRDefault="00000000" w:rsidP="00B67259">
      <w:r>
        <w:pict w14:anchorId="1BD9DBA1">
          <v:rect id="_x0000_i1049" style="width:0;height:1.5pt" o:hralign="center" o:hrstd="t" o:hr="t" fillcolor="#a0a0a0" stroked="f"/>
        </w:pict>
      </w:r>
    </w:p>
    <w:p w14:paraId="04D9C87C" w14:textId="77777777" w:rsidR="00B67259" w:rsidRPr="00B67259" w:rsidRDefault="00B67259" w:rsidP="00B67259">
      <w:r w:rsidRPr="00B67259">
        <w:t xml:space="preserve">Wil je dat ik dit ook in een </w:t>
      </w:r>
      <w:r w:rsidRPr="00B67259">
        <w:rPr>
          <w:b/>
          <w:bCs/>
        </w:rPr>
        <w:t>invulbaar format (Word of Excel)</w:t>
      </w:r>
      <w:r w:rsidRPr="00B67259">
        <w:t xml:space="preserve"> voor je maak, zodat je het direct als werkdocument kunt gebruiken bij projecten?</w:t>
      </w:r>
    </w:p>
    <w:p w14:paraId="31ECF65E" w14:textId="77777777" w:rsidR="00B67259" w:rsidRPr="00B67259" w:rsidRDefault="00B67259" w:rsidP="00B67259">
      <w:pPr>
        <w:rPr>
          <w:b/>
          <w:bCs/>
        </w:rPr>
      </w:pPr>
      <w:r w:rsidRPr="00B67259">
        <w:rPr>
          <w:b/>
          <w:bCs/>
        </w:rPr>
        <w:t>Je zei:</w:t>
      </w:r>
    </w:p>
    <w:p w14:paraId="6AB44C43" w14:textId="77777777" w:rsidR="00B67259" w:rsidRPr="00B67259" w:rsidRDefault="00B67259" w:rsidP="00B67259">
      <w:r w:rsidRPr="00B67259">
        <w:t>word</w:t>
      </w:r>
    </w:p>
    <w:p w14:paraId="21DE978F" w14:textId="77777777" w:rsidR="00B67259" w:rsidRPr="00B67259" w:rsidRDefault="00B67259" w:rsidP="00B67259">
      <w:pPr>
        <w:rPr>
          <w:b/>
          <w:bCs/>
        </w:rPr>
      </w:pPr>
      <w:r w:rsidRPr="00B67259">
        <w:rPr>
          <w:b/>
          <w:bCs/>
        </w:rPr>
        <w:t>ChatGPT zei:</w:t>
      </w:r>
    </w:p>
    <w:p w14:paraId="73690E08" w14:textId="77777777" w:rsidR="00B67259" w:rsidRPr="00B67259" w:rsidRDefault="00B67259" w:rsidP="00B67259">
      <w:r w:rsidRPr="00B67259">
        <w:t xml:space="preserve">Ik heb de checklist voor je omgezet naar een invulbaar </w:t>
      </w:r>
      <w:r w:rsidRPr="00B67259">
        <w:rPr>
          <w:b/>
          <w:bCs/>
        </w:rPr>
        <w:t>Word-document</w:t>
      </w:r>
      <w:r w:rsidRPr="00B67259">
        <w:t>. Je kunt het hier downloaden:</w:t>
      </w:r>
    </w:p>
    <w:p w14:paraId="204C34E1" w14:textId="77777777" w:rsidR="00B67259" w:rsidRPr="00B67259" w:rsidRDefault="00B67259" w:rsidP="00B67259">
      <w:r w:rsidRPr="00B67259">
        <w:rPr>
          <w:rFonts w:ascii="Segoe UI Emoji" w:hAnsi="Segoe UI Emoji" w:cs="Segoe UI Emoji"/>
        </w:rPr>
        <w:t>📂</w:t>
      </w:r>
      <w:r w:rsidRPr="00B67259">
        <w:t xml:space="preserve"> Checklist_raming_Aanbestedingsdrempel.docx</w:t>
      </w:r>
    </w:p>
    <w:p w14:paraId="26956BD7" w14:textId="77777777" w:rsidR="00B67259" w:rsidRPr="00B67259" w:rsidRDefault="00B67259" w:rsidP="00B67259">
      <w:r w:rsidRPr="00B67259">
        <w:t xml:space="preserve">Wil je dat ik er ook een </w:t>
      </w:r>
      <w:r w:rsidRPr="00B67259">
        <w:rPr>
          <w:b/>
          <w:bCs/>
        </w:rPr>
        <w:t>versie met keuzemogelijkheden (</w:t>
      </w:r>
      <w:r w:rsidRPr="00B67259">
        <w:rPr>
          <w:rFonts w:ascii="Segoe UI Emoji" w:hAnsi="Segoe UI Emoji" w:cs="Segoe UI Emoji"/>
          <w:b/>
          <w:bCs/>
        </w:rPr>
        <w:t>✅</w:t>
      </w:r>
      <w:r w:rsidRPr="00B67259">
        <w:rPr>
          <w:b/>
          <w:bCs/>
        </w:rPr>
        <w:t>/</w:t>
      </w:r>
      <w:r w:rsidRPr="00B67259">
        <w:rPr>
          <w:rFonts w:ascii="Segoe UI Emoji" w:hAnsi="Segoe UI Emoji" w:cs="Segoe UI Emoji"/>
          <w:b/>
          <w:bCs/>
        </w:rPr>
        <w:t>⚠️</w:t>
      </w:r>
      <w:r w:rsidRPr="00B67259">
        <w:rPr>
          <w:b/>
          <w:bCs/>
        </w:rPr>
        <w:t>/</w:t>
      </w:r>
      <w:r w:rsidRPr="00B67259">
        <w:rPr>
          <w:rFonts w:ascii="Segoe UI Emoji" w:hAnsi="Segoe UI Emoji" w:cs="Segoe UI Emoji"/>
          <w:b/>
          <w:bCs/>
        </w:rPr>
        <w:t>❌</w:t>
      </w:r>
      <w:r w:rsidRPr="00B67259">
        <w:rPr>
          <w:b/>
          <w:bCs/>
        </w:rPr>
        <w:t>)</w:t>
      </w:r>
      <w:r w:rsidRPr="00B67259">
        <w:t xml:space="preserve"> inbouw zodat je in Word direct kunt aanklikken? </w:t>
      </w:r>
    </w:p>
    <w:p w14:paraId="4D56D140" w14:textId="77777777" w:rsidR="00B67259" w:rsidRPr="00B67259" w:rsidRDefault="00B67259" w:rsidP="00B67259">
      <w:pPr>
        <w:rPr>
          <w:b/>
          <w:bCs/>
        </w:rPr>
      </w:pPr>
      <w:r w:rsidRPr="00B67259">
        <w:rPr>
          <w:b/>
          <w:bCs/>
        </w:rPr>
        <w:t>Je zei:</w:t>
      </w:r>
    </w:p>
    <w:p w14:paraId="16A65C4B" w14:textId="77777777" w:rsidR="00B67259" w:rsidRPr="00B67259" w:rsidRDefault="00B67259" w:rsidP="00B67259">
      <w:r w:rsidRPr="00B67259">
        <w:t>ja</w:t>
      </w:r>
    </w:p>
    <w:p w14:paraId="072F6D23" w14:textId="77777777" w:rsidR="00B67259" w:rsidRPr="00B67259" w:rsidRDefault="00B67259" w:rsidP="00B67259">
      <w:pPr>
        <w:rPr>
          <w:b/>
          <w:bCs/>
        </w:rPr>
      </w:pPr>
      <w:r w:rsidRPr="00B67259">
        <w:rPr>
          <w:b/>
          <w:bCs/>
        </w:rPr>
        <w:t>ChatGPT zei:</w:t>
      </w:r>
    </w:p>
    <w:p w14:paraId="417A7A8F" w14:textId="77777777" w:rsidR="00B67259" w:rsidRPr="00B67259" w:rsidRDefault="00B67259" w:rsidP="00B67259">
      <w:r w:rsidRPr="00B67259">
        <w:t xml:space="preserve">Hier is de versie waarin je direct kunt aangeven of een punt </w:t>
      </w:r>
      <w:r w:rsidRPr="00B67259">
        <w:rPr>
          <w:rFonts w:ascii="Segoe UI Emoji" w:hAnsi="Segoe UI Emoji" w:cs="Segoe UI Emoji"/>
          <w:b/>
          <w:bCs/>
        </w:rPr>
        <w:t>✅</w:t>
      </w:r>
      <w:r w:rsidRPr="00B67259">
        <w:rPr>
          <w:b/>
          <w:bCs/>
        </w:rPr>
        <w:t xml:space="preserve"> in orde</w:t>
      </w:r>
      <w:r w:rsidRPr="00B67259">
        <w:t xml:space="preserve">, </w:t>
      </w:r>
      <w:r w:rsidRPr="00B67259">
        <w:rPr>
          <w:rFonts w:ascii="Segoe UI Emoji" w:hAnsi="Segoe UI Emoji" w:cs="Segoe UI Emoji"/>
          <w:b/>
          <w:bCs/>
        </w:rPr>
        <w:t>⚠️</w:t>
      </w:r>
      <w:r w:rsidRPr="00B67259">
        <w:rPr>
          <w:b/>
          <w:bCs/>
        </w:rPr>
        <w:t xml:space="preserve"> aandachtspunt</w:t>
      </w:r>
      <w:r w:rsidRPr="00B67259">
        <w:t xml:space="preserve"> of </w:t>
      </w:r>
      <w:r w:rsidRPr="00B67259">
        <w:rPr>
          <w:rFonts w:ascii="Segoe UI Emoji" w:hAnsi="Segoe UI Emoji" w:cs="Segoe UI Emoji"/>
          <w:b/>
          <w:bCs/>
        </w:rPr>
        <w:t>❌</w:t>
      </w:r>
      <w:r w:rsidRPr="00B67259">
        <w:rPr>
          <w:b/>
          <w:bCs/>
        </w:rPr>
        <w:t xml:space="preserve"> niet correct</w:t>
      </w:r>
      <w:r w:rsidRPr="00B67259">
        <w:t xml:space="preserve"> is:</w:t>
      </w:r>
    </w:p>
    <w:p w14:paraId="12BC8530" w14:textId="77777777" w:rsidR="00B67259" w:rsidRPr="00B67259" w:rsidRDefault="00B67259" w:rsidP="00B67259">
      <w:r w:rsidRPr="00B67259">
        <w:rPr>
          <w:rFonts w:ascii="Segoe UI Emoji" w:hAnsi="Segoe UI Emoji" w:cs="Segoe UI Emoji"/>
        </w:rPr>
        <w:t>📂</w:t>
      </w:r>
      <w:r w:rsidRPr="00B67259">
        <w:t xml:space="preserve"> Checklist_raming_Aanbestedingsdrempel_met_icons.docx</w:t>
      </w:r>
    </w:p>
    <w:p w14:paraId="654E2F9E" w14:textId="77777777" w:rsidR="00B67259" w:rsidRPr="00B67259" w:rsidRDefault="00B67259" w:rsidP="00B67259">
      <w:r w:rsidRPr="00B67259">
        <w:t xml:space="preserve">Wil je dat ik er ook een </w:t>
      </w:r>
      <w:r w:rsidRPr="00B67259">
        <w:rPr>
          <w:b/>
          <w:bCs/>
        </w:rPr>
        <w:t>samenvattende beslisboom (flowchart)</w:t>
      </w:r>
      <w:r w:rsidRPr="00B67259">
        <w:t xml:space="preserve"> bij maak zodat je visueel snel kunt zien of Europees aanbesteden verplicht is? </w:t>
      </w:r>
    </w:p>
    <w:p w14:paraId="0385AE8C" w14:textId="77777777" w:rsidR="00B67259" w:rsidRPr="00B67259" w:rsidRDefault="00B67259" w:rsidP="00B67259">
      <w:pPr>
        <w:rPr>
          <w:b/>
          <w:bCs/>
        </w:rPr>
      </w:pPr>
      <w:r w:rsidRPr="00B67259">
        <w:rPr>
          <w:b/>
          <w:bCs/>
        </w:rPr>
        <w:t>Je zei:</w:t>
      </w:r>
    </w:p>
    <w:p w14:paraId="3A85E4C9" w14:textId="77777777" w:rsidR="00B67259" w:rsidRPr="00B67259" w:rsidRDefault="00B67259" w:rsidP="00B67259">
      <w:r w:rsidRPr="00B67259">
        <w:t>ja</w:t>
      </w:r>
    </w:p>
    <w:p w14:paraId="3DA6C823" w14:textId="77777777" w:rsidR="00B67259" w:rsidRPr="00B67259" w:rsidRDefault="00B67259" w:rsidP="00B67259">
      <w:pPr>
        <w:rPr>
          <w:b/>
          <w:bCs/>
        </w:rPr>
      </w:pPr>
      <w:r w:rsidRPr="00B67259">
        <w:rPr>
          <w:b/>
          <w:bCs/>
        </w:rPr>
        <w:t>ChatGPT zei:</w:t>
      </w:r>
    </w:p>
    <w:p w14:paraId="4258CDBE" w14:textId="77777777" w:rsidR="00B67259" w:rsidRPr="00B67259" w:rsidRDefault="00B67259" w:rsidP="00B67259">
      <w:r w:rsidRPr="00B67259">
        <w:t xml:space="preserve">Hier is de visuele </w:t>
      </w:r>
      <w:r w:rsidRPr="00B67259">
        <w:rPr>
          <w:b/>
          <w:bCs/>
        </w:rPr>
        <w:t>beslisboom (flowchart)</w:t>
      </w:r>
      <w:r w:rsidRPr="00B67259">
        <w:t xml:space="preserve"> waarmee je snel kunt bepalen of Europees aanbesteden verplicht is:</w:t>
      </w:r>
    </w:p>
    <w:p w14:paraId="63D9C27F" w14:textId="77777777" w:rsidR="00B67259" w:rsidRPr="00B67259" w:rsidRDefault="00B67259" w:rsidP="00B67259">
      <w:r w:rsidRPr="00B67259">
        <w:rPr>
          <w:rFonts w:ascii="Segoe UI Emoji" w:hAnsi="Segoe UI Emoji" w:cs="Segoe UI Emoji"/>
        </w:rPr>
        <w:t>📊</w:t>
      </w:r>
      <w:r w:rsidRPr="00B67259">
        <w:t xml:space="preserve"> Beslisboom_Aanbestedingsdrempel.png</w:t>
      </w:r>
    </w:p>
    <w:p w14:paraId="34075F20" w14:textId="77777777" w:rsidR="00B67259" w:rsidRPr="00B67259" w:rsidRDefault="00B67259" w:rsidP="00B67259">
      <w:r w:rsidRPr="00B67259">
        <w:lastRenderedPageBreak/>
        <w:t xml:space="preserve">Wil je dat ik deze flowchart ook in het </w:t>
      </w:r>
      <w:r w:rsidRPr="00B67259">
        <w:rPr>
          <w:b/>
          <w:bCs/>
        </w:rPr>
        <w:t>Word-document</w:t>
      </w:r>
      <w:r w:rsidRPr="00B67259">
        <w:t xml:space="preserve"> inbouw, zodat alles bij elkaar staat? </w:t>
      </w:r>
    </w:p>
    <w:p w14:paraId="0EFA77C4" w14:textId="77777777" w:rsidR="00184796" w:rsidRDefault="00184796" w:rsidP="00184796">
      <w:r>
        <w:t xml:space="preserve">Conclusie aanbesteding,  </w:t>
      </w:r>
    </w:p>
    <w:p w14:paraId="39D15240" w14:textId="77777777" w:rsidR="00184796" w:rsidRDefault="00184796" w:rsidP="00184796"/>
    <w:p w14:paraId="2E4D35FF" w14:textId="77777777" w:rsidR="00184796" w:rsidRDefault="00184796" w:rsidP="00184796">
      <w:r>
        <w:t>De eerste investeringskredietaanvraag van raads brief 7 november 2024 betrof een bedrag van € 5.307.500 en bleef daarmee net onder de Europese. De extra 2e vraag daarin was 2.850.000? &lt; goedgekeurd op 25-1-2025 door de raad.</w:t>
      </w:r>
    </w:p>
    <w:p w14:paraId="631D3BD2" w14:textId="77777777" w:rsidR="00184796" w:rsidRDefault="00184796" w:rsidP="00184796"/>
    <w:p w14:paraId="738CCC5D" w14:textId="77777777" w:rsidR="00184796" w:rsidRDefault="00184796" w:rsidP="00184796">
      <w:r>
        <w:t>De ophoging van aanbestedingsdrempel van € 5.538.000. Hierdoor kon de gemeente destijds gebruikmaken van nationale aanbestedingsprocedures (openbaar of niet-openbaar).</w:t>
      </w:r>
    </w:p>
    <w:p w14:paraId="7B890D42" w14:textId="77777777" w:rsidR="00184796" w:rsidRDefault="00184796" w:rsidP="00184796"/>
    <w:p w14:paraId="53CE9862" w14:textId="77777777" w:rsidR="00184796" w:rsidRDefault="00184796" w:rsidP="00184796">
      <w:r>
        <w:t>Nu er voor een derde keer een ophoging van het krediet wordt gevraagd, komt het totaal ver boven de Europese drempel. Daarmee is de gemeente verplicht een Europese aanbestedingsprocedure te volgen, inclusief de bijbehorende termijnen en vereisten.</w:t>
      </w:r>
    </w:p>
    <w:p w14:paraId="37B8C7BC" w14:textId="77777777" w:rsidR="00184796" w:rsidRDefault="00184796" w:rsidP="00184796"/>
    <w:p w14:paraId="46D352DC" w14:textId="77777777" w:rsidR="00184796" w:rsidRDefault="00184796" w:rsidP="00184796">
      <w:r>
        <w:t>Een Europese openbare procedure kent een minimale doorlooptijd van 45 tot 40 dagen voor de inschrijving, met een totale duur van circa 3–4 maanden inclusief beoordeling en opschortende termijn. Een niet-openbare procedure duurt zelfs langer, met 70 dagen voor aanmelding plus nog 30–40 dagen voor de inschrijving.</w:t>
      </w:r>
    </w:p>
    <w:p w14:paraId="341E9A6A" w14:textId="77777777" w:rsidR="00184796" w:rsidRDefault="00184796" w:rsidP="00184796"/>
    <w:p w14:paraId="15169BD8" w14:textId="77777777" w:rsidR="00184796" w:rsidRDefault="00184796" w:rsidP="00184796">
      <w:r>
        <w:t>De consequentie is dat het project door de ophoging niet alleen duurder wordt, maar ook aanmerkelijk langer duurt door de Europese verplichtingen. Een nationale aanbesteding, die met een vergelijkbare doorlooptijd van 3–4 maanden flexibeler was, is niet langer toegestaan.</w:t>
      </w:r>
    </w:p>
    <w:p w14:paraId="1F655DF3" w14:textId="77777777" w:rsidR="00184796" w:rsidRDefault="00184796" w:rsidP="00184796"/>
    <w:p w14:paraId="0ED1FAC3" w14:textId="77777777" w:rsidR="00184796" w:rsidRDefault="00184796" w:rsidP="00184796">
      <w:r>
        <w:t>Kortom:</w:t>
      </w:r>
    </w:p>
    <w:p w14:paraId="288DC942" w14:textId="77777777" w:rsidR="00184796" w:rsidRDefault="00184796" w:rsidP="00184796">
      <w:r>
        <w:t>Eerste aanvraag → nationale aanbesteding mogelijk.</w:t>
      </w:r>
    </w:p>
    <w:p w14:paraId="120E0798" w14:textId="626EA837" w:rsidR="009927CE" w:rsidRDefault="00184796" w:rsidP="00184796">
      <w:r>
        <w:t>Na ophoging → Europese aanbesteding verplicht → langere procedure, striktere regels, en mogelijke vertraging van het project.</w:t>
      </w:r>
    </w:p>
    <w:sectPr w:rsidR="009927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3478A"/>
    <w:multiLevelType w:val="multilevel"/>
    <w:tmpl w:val="8368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70322A"/>
    <w:multiLevelType w:val="multilevel"/>
    <w:tmpl w:val="5B8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1446F"/>
    <w:multiLevelType w:val="multilevel"/>
    <w:tmpl w:val="241CC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846CB7"/>
    <w:multiLevelType w:val="multilevel"/>
    <w:tmpl w:val="FEA8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71F4E"/>
    <w:multiLevelType w:val="multilevel"/>
    <w:tmpl w:val="5B2AEE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E57536"/>
    <w:multiLevelType w:val="multilevel"/>
    <w:tmpl w:val="EA8E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F764A0"/>
    <w:multiLevelType w:val="multilevel"/>
    <w:tmpl w:val="4B10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4857F3"/>
    <w:multiLevelType w:val="multilevel"/>
    <w:tmpl w:val="8BBE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7F07AF"/>
    <w:multiLevelType w:val="multilevel"/>
    <w:tmpl w:val="F746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621D9B"/>
    <w:multiLevelType w:val="multilevel"/>
    <w:tmpl w:val="DDD0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1A06CD"/>
    <w:multiLevelType w:val="multilevel"/>
    <w:tmpl w:val="1408EE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2924E1"/>
    <w:multiLevelType w:val="multilevel"/>
    <w:tmpl w:val="F24A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D43B20"/>
    <w:multiLevelType w:val="multilevel"/>
    <w:tmpl w:val="10D87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601037"/>
    <w:multiLevelType w:val="multilevel"/>
    <w:tmpl w:val="8DA2E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81748F"/>
    <w:multiLevelType w:val="multilevel"/>
    <w:tmpl w:val="B07E5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066A26"/>
    <w:multiLevelType w:val="multilevel"/>
    <w:tmpl w:val="EFA63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95630D"/>
    <w:multiLevelType w:val="multilevel"/>
    <w:tmpl w:val="5930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0E418E"/>
    <w:multiLevelType w:val="multilevel"/>
    <w:tmpl w:val="4506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5D0E45"/>
    <w:multiLevelType w:val="hybridMultilevel"/>
    <w:tmpl w:val="2F38E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821305">
    <w:abstractNumId w:val="4"/>
  </w:num>
  <w:num w:numId="2" w16cid:durableId="485315714">
    <w:abstractNumId w:val="8"/>
  </w:num>
  <w:num w:numId="3" w16cid:durableId="1958103320">
    <w:abstractNumId w:val="10"/>
  </w:num>
  <w:num w:numId="4" w16cid:durableId="1584994137">
    <w:abstractNumId w:val="16"/>
  </w:num>
  <w:num w:numId="5" w16cid:durableId="777260741">
    <w:abstractNumId w:val="12"/>
  </w:num>
  <w:num w:numId="6" w16cid:durableId="1989357087">
    <w:abstractNumId w:val="11"/>
  </w:num>
  <w:num w:numId="7" w16cid:durableId="1360812386">
    <w:abstractNumId w:val="1"/>
  </w:num>
  <w:num w:numId="8" w16cid:durableId="1716738849">
    <w:abstractNumId w:val="6"/>
  </w:num>
  <w:num w:numId="9" w16cid:durableId="791629416">
    <w:abstractNumId w:val="9"/>
  </w:num>
  <w:num w:numId="10" w16cid:durableId="1551188447">
    <w:abstractNumId w:val="5"/>
  </w:num>
  <w:num w:numId="11" w16cid:durableId="1135559644">
    <w:abstractNumId w:val="14"/>
  </w:num>
  <w:num w:numId="12" w16cid:durableId="1983657217">
    <w:abstractNumId w:val="3"/>
  </w:num>
  <w:num w:numId="13" w16cid:durableId="649410818">
    <w:abstractNumId w:val="0"/>
  </w:num>
  <w:num w:numId="14" w16cid:durableId="1977443232">
    <w:abstractNumId w:val="7"/>
  </w:num>
  <w:num w:numId="15" w16cid:durableId="1401977580">
    <w:abstractNumId w:val="15"/>
  </w:num>
  <w:num w:numId="16" w16cid:durableId="1636720785">
    <w:abstractNumId w:val="17"/>
  </w:num>
  <w:num w:numId="17" w16cid:durableId="200557492">
    <w:abstractNumId w:val="13"/>
  </w:num>
  <w:num w:numId="18" w16cid:durableId="1751345849">
    <w:abstractNumId w:val="2"/>
  </w:num>
  <w:num w:numId="19" w16cid:durableId="18564622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outline"/>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796"/>
    <w:rsid w:val="00003382"/>
    <w:rsid w:val="00032573"/>
    <w:rsid w:val="000D6382"/>
    <w:rsid w:val="00133EDF"/>
    <w:rsid w:val="00174A11"/>
    <w:rsid w:val="00184796"/>
    <w:rsid w:val="001F475D"/>
    <w:rsid w:val="002C73D0"/>
    <w:rsid w:val="003121AB"/>
    <w:rsid w:val="00386A41"/>
    <w:rsid w:val="00390FC0"/>
    <w:rsid w:val="003A01D5"/>
    <w:rsid w:val="003E0D44"/>
    <w:rsid w:val="00404D06"/>
    <w:rsid w:val="00436EF1"/>
    <w:rsid w:val="004E76C7"/>
    <w:rsid w:val="00524F9A"/>
    <w:rsid w:val="005A2446"/>
    <w:rsid w:val="00633211"/>
    <w:rsid w:val="006369B2"/>
    <w:rsid w:val="006C3980"/>
    <w:rsid w:val="0071048E"/>
    <w:rsid w:val="007931C5"/>
    <w:rsid w:val="00826227"/>
    <w:rsid w:val="008A7485"/>
    <w:rsid w:val="008F35D9"/>
    <w:rsid w:val="008F7F38"/>
    <w:rsid w:val="009766E0"/>
    <w:rsid w:val="009927CE"/>
    <w:rsid w:val="009E4D7B"/>
    <w:rsid w:val="00A84E00"/>
    <w:rsid w:val="00AB716C"/>
    <w:rsid w:val="00AF7D3C"/>
    <w:rsid w:val="00B35459"/>
    <w:rsid w:val="00B67259"/>
    <w:rsid w:val="00BC2470"/>
    <w:rsid w:val="00BC545D"/>
    <w:rsid w:val="00BD42A5"/>
    <w:rsid w:val="00C203D6"/>
    <w:rsid w:val="00C601C8"/>
    <w:rsid w:val="00CA0558"/>
    <w:rsid w:val="00E2706A"/>
    <w:rsid w:val="00E67C4F"/>
    <w:rsid w:val="00EB7493"/>
    <w:rsid w:val="00F15A55"/>
    <w:rsid w:val="00F43B56"/>
    <w:rsid w:val="00F6349D"/>
    <w:rsid w:val="00F669F6"/>
    <w:rsid w:val="00FC14EF"/>
    <w:rsid w:val="00FD7F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B9F0"/>
  <w15:chartTrackingRefBased/>
  <w15:docId w15:val="{8C1587A4-5607-4A18-AF04-77EB59A48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rPr>
  </w:style>
  <w:style w:type="paragraph" w:styleId="Kop1">
    <w:name w:val="heading 1"/>
    <w:basedOn w:val="Standaard"/>
    <w:next w:val="Standaard"/>
    <w:link w:val="Kop1Char"/>
    <w:uiPriority w:val="9"/>
    <w:qFormat/>
    <w:rsid w:val="001847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847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8479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8479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8479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847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847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847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847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4796"/>
    <w:rPr>
      <w:rFonts w:asciiTheme="majorHAnsi" w:eastAsiaTheme="majorEastAsia" w:hAnsiTheme="majorHAnsi" w:cstheme="majorBidi"/>
      <w:noProof/>
      <w:color w:val="2F5496" w:themeColor="accent1" w:themeShade="BF"/>
      <w:sz w:val="40"/>
      <w:szCs w:val="40"/>
    </w:rPr>
  </w:style>
  <w:style w:type="character" w:customStyle="1" w:styleId="Kop2Char">
    <w:name w:val="Kop 2 Char"/>
    <w:basedOn w:val="Standaardalinea-lettertype"/>
    <w:link w:val="Kop2"/>
    <w:uiPriority w:val="9"/>
    <w:semiHidden/>
    <w:rsid w:val="00184796"/>
    <w:rPr>
      <w:rFonts w:asciiTheme="majorHAnsi" w:eastAsiaTheme="majorEastAsia" w:hAnsiTheme="majorHAnsi" w:cstheme="majorBidi"/>
      <w:noProof/>
      <w:color w:val="2F5496" w:themeColor="accent1" w:themeShade="BF"/>
      <w:sz w:val="32"/>
      <w:szCs w:val="32"/>
    </w:rPr>
  </w:style>
  <w:style w:type="character" w:customStyle="1" w:styleId="Kop3Char">
    <w:name w:val="Kop 3 Char"/>
    <w:basedOn w:val="Standaardalinea-lettertype"/>
    <w:link w:val="Kop3"/>
    <w:uiPriority w:val="9"/>
    <w:semiHidden/>
    <w:rsid w:val="00184796"/>
    <w:rPr>
      <w:rFonts w:eastAsiaTheme="majorEastAsia" w:cstheme="majorBidi"/>
      <w:noProof/>
      <w:color w:val="2F5496" w:themeColor="accent1" w:themeShade="BF"/>
      <w:sz w:val="28"/>
      <w:szCs w:val="28"/>
    </w:rPr>
  </w:style>
  <w:style w:type="character" w:customStyle="1" w:styleId="Kop4Char">
    <w:name w:val="Kop 4 Char"/>
    <w:basedOn w:val="Standaardalinea-lettertype"/>
    <w:link w:val="Kop4"/>
    <w:uiPriority w:val="9"/>
    <w:semiHidden/>
    <w:rsid w:val="00184796"/>
    <w:rPr>
      <w:rFonts w:eastAsiaTheme="majorEastAsia" w:cstheme="majorBidi"/>
      <w:i/>
      <w:iCs/>
      <w:noProof/>
      <w:color w:val="2F5496" w:themeColor="accent1" w:themeShade="BF"/>
    </w:rPr>
  </w:style>
  <w:style w:type="character" w:customStyle="1" w:styleId="Kop5Char">
    <w:name w:val="Kop 5 Char"/>
    <w:basedOn w:val="Standaardalinea-lettertype"/>
    <w:link w:val="Kop5"/>
    <w:uiPriority w:val="9"/>
    <w:semiHidden/>
    <w:rsid w:val="00184796"/>
    <w:rPr>
      <w:rFonts w:eastAsiaTheme="majorEastAsia" w:cstheme="majorBidi"/>
      <w:noProof/>
      <w:color w:val="2F5496" w:themeColor="accent1" w:themeShade="BF"/>
    </w:rPr>
  </w:style>
  <w:style w:type="character" w:customStyle="1" w:styleId="Kop6Char">
    <w:name w:val="Kop 6 Char"/>
    <w:basedOn w:val="Standaardalinea-lettertype"/>
    <w:link w:val="Kop6"/>
    <w:uiPriority w:val="9"/>
    <w:semiHidden/>
    <w:rsid w:val="00184796"/>
    <w:rPr>
      <w:rFonts w:eastAsiaTheme="majorEastAsia" w:cstheme="majorBidi"/>
      <w:i/>
      <w:iCs/>
      <w:noProof/>
      <w:color w:val="595959" w:themeColor="text1" w:themeTint="A6"/>
    </w:rPr>
  </w:style>
  <w:style w:type="character" w:customStyle="1" w:styleId="Kop7Char">
    <w:name w:val="Kop 7 Char"/>
    <w:basedOn w:val="Standaardalinea-lettertype"/>
    <w:link w:val="Kop7"/>
    <w:uiPriority w:val="9"/>
    <w:semiHidden/>
    <w:rsid w:val="00184796"/>
    <w:rPr>
      <w:rFonts w:eastAsiaTheme="majorEastAsia" w:cstheme="majorBidi"/>
      <w:noProof/>
      <w:color w:val="595959" w:themeColor="text1" w:themeTint="A6"/>
    </w:rPr>
  </w:style>
  <w:style w:type="character" w:customStyle="1" w:styleId="Kop8Char">
    <w:name w:val="Kop 8 Char"/>
    <w:basedOn w:val="Standaardalinea-lettertype"/>
    <w:link w:val="Kop8"/>
    <w:uiPriority w:val="9"/>
    <w:semiHidden/>
    <w:rsid w:val="00184796"/>
    <w:rPr>
      <w:rFonts w:eastAsiaTheme="majorEastAsia" w:cstheme="majorBidi"/>
      <w:i/>
      <w:iCs/>
      <w:noProof/>
      <w:color w:val="272727" w:themeColor="text1" w:themeTint="D8"/>
    </w:rPr>
  </w:style>
  <w:style w:type="character" w:customStyle="1" w:styleId="Kop9Char">
    <w:name w:val="Kop 9 Char"/>
    <w:basedOn w:val="Standaardalinea-lettertype"/>
    <w:link w:val="Kop9"/>
    <w:uiPriority w:val="9"/>
    <w:semiHidden/>
    <w:rsid w:val="00184796"/>
    <w:rPr>
      <w:rFonts w:eastAsiaTheme="majorEastAsia" w:cstheme="majorBidi"/>
      <w:noProof/>
      <w:color w:val="272727" w:themeColor="text1" w:themeTint="D8"/>
    </w:rPr>
  </w:style>
  <w:style w:type="paragraph" w:styleId="Titel">
    <w:name w:val="Title"/>
    <w:basedOn w:val="Standaard"/>
    <w:next w:val="Standaard"/>
    <w:link w:val="TitelChar"/>
    <w:uiPriority w:val="10"/>
    <w:qFormat/>
    <w:rsid w:val="001847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84796"/>
    <w:rPr>
      <w:rFonts w:asciiTheme="majorHAnsi" w:eastAsiaTheme="majorEastAsia" w:hAnsiTheme="majorHAnsi" w:cstheme="majorBidi"/>
      <w:noProof/>
      <w:spacing w:val="-10"/>
      <w:kern w:val="28"/>
      <w:sz w:val="56"/>
      <w:szCs w:val="56"/>
    </w:rPr>
  </w:style>
  <w:style w:type="paragraph" w:styleId="Ondertitel">
    <w:name w:val="Subtitle"/>
    <w:basedOn w:val="Standaard"/>
    <w:next w:val="Standaard"/>
    <w:link w:val="OndertitelChar"/>
    <w:uiPriority w:val="11"/>
    <w:qFormat/>
    <w:rsid w:val="001847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84796"/>
    <w:rPr>
      <w:rFonts w:eastAsiaTheme="majorEastAsia" w:cstheme="majorBidi"/>
      <w:noProof/>
      <w:color w:val="595959" w:themeColor="text1" w:themeTint="A6"/>
      <w:spacing w:val="15"/>
      <w:sz w:val="28"/>
      <w:szCs w:val="28"/>
    </w:rPr>
  </w:style>
  <w:style w:type="paragraph" w:styleId="Citaat">
    <w:name w:val="Quote"/>
    <w:basedOn w:val="Standaard"/>
    <w:next w:val="Standaard"/>
    <w:link w:val="CitaatChar"/>
    <w:uiPriority w:val="29"/>
    <w:qFormat/>
    <w:rsid w:val="001847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84796"/>
    <w:rPr>
      <w:i/>
      <w:iCs/>
      <w:noProof/>
      <w:color w:val="404040" w:themeColor="text1" w:themeTint="BF"/>
    </w:rPr>
  </w:style>
  <w:style w:type="paragraph" w:styleId="Lijstalinea">
    <w:name w:val="List Paragraph"/>
    <w:basedOn w:val="Standaard"/>
    <w:uiPriority w:val="34"/>
    <w:qFormat/>
    <w:rsid w:val="00184796"/>
    <w:pPr>
      <w:ind w:left="720"/>
      <w:contextualSpacing/>
    </w:pPr>
  </w:style>
  <w:style w:type="character" w:styleId="Intensievebenadrukking">
    <w:name w:val="Intense Emphasis"/>
    <w:basedOn w:val="Standaardalinea-lettertype"/>
    <w:uiPriority w:val="21"/>
    <w:qFormat/>
    <w:rsid w:val="00184796"/>
    <w:rPr>
      <w:i/>
      <w:iCs/>
      <w:color w:val="2F5496" w:themeColor="accent1" w:themeShade="BF"/>
    </w:rPr>
  </w:style>
  <w:style w:type="paragraph" w:styleId="Duidelijkcitaat">
    <w:name w:val="Intense Quote"/>
    <w:basedOn w:val="Standaard"/>
    <w:next w:val="Standaard"/>
    <w:link w:val="DuidelijkcitaatChar"/>
    <w:uiPriority w:val="30"/>
    <w:qFormat/>
    <w:rsid w:val="001847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84796"/>
    <w:rPr>
      <w:i/>
      <w:iCs/>
      <w:noProof/>
      <w:color w:val="2F5496" w:themeColor="accent1" w:themeShade="BF"/>
    </w:rPr>
  </w:style>
  <w:style w:type="character" w:styleId="Intensieveverwijzing">
    <w:name w:val="Intense Reference"/>
    <w:basedOn w:val="Standaardalinea-lettertype"/>
    <w:uiPriority w:val="32"/>
    <w:qFormat/>
    <w:rsid w:val="0018479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11065">
      <w:bodyDiv w:val="1"/>
      <w:marLeft w:val="0"/>
      <w:marRight w:val="0"/>
      <w:marTop w:val="0"/>
      <w:marBottom w:val="0"/>
      <w:divBdr>
        <w:top w:val="none" w:sz="0" w:space="0" w:color="auto"/>
        <w:left w:val="none" w:sz="0" w:space="0" w:color="auto"/>
        <w:bottom w:val="none" w:sz="0" w:space="0" w:color="auto"/>
        <w:right w:val="none" w:sz="0" w:space="0" w:color="auto"/>
      </w:divBdr>
    </w:div>
    <w:div w:id="546837712">
      <w:bodyDiv w:val="1"/>
      <w:marLeft w:val="0"/>
      <w:marRight w:val="0"/>
      <w:marTop w:val="0"/>
      <w:marBottom w:val="0"/>
      <w:divBdr>
        <w:top w:val="none" w:sz="0" w:space="0" w:color="auto"/>
        <w:left w:val="none" w:sz="0" w:space="0" w:color="auto"/>
        <w:bottom w:val="none" w:sz="0" w:space="0" w:color="auto"/>
        <w:right w:val="none" w:sz="0" w:space="0" w:color="auto"/>
      </w:divBdr>
      <w:divsChild>
        <w:div w:id="35470352">
          <w:marLeft w:val="0"/>
          <w:marRight w:val="0"/>
          <w:marTop w:val="0"/>
          <w:marBottom w:val="0"/>
          <w:divBdr>
            <w:top w:val="none" w:sz="0" w:space="0" w:color="auto"/>
            <w:left w:val="none" w:sz="0" w:space="0" w:color="auto"/>
            <w:bottom w:val="none" w:sz="0" w:space="0" w:color="auto"/>
            <w:right w:val="none" w:sz="0" w:space="0" w:color="auto"/>
          </w:divBdr>
          <w:divsChild>
            <w:div w:id="2041976567">
              <w:marLeft w:val="0"/>
              <w:marRight w:val="0"/>
              <w:marTop w:val="0"/>
              <w:marBottom w:val="0"/>
              <w:divBdr>
                <w:top w:val="none" w:sz="0" w:space="0" w:color="auto"/>
                <w:left w:val="none" w:sz="0" w:space="0" w:color="auto"/>
                <w:bottom w:val="none" w:sz="0" w:space="0" w:color="auto"/>
                <w:right w:val="none" w:sz="0" w:space="0" w:color="auto"/>
              </w:divBdr>
              <w:divsChild>
                <w:div w:id="526984928">
                  <w:marLeft w:val="0"/>
                  <w:marRight w:val="0"/>
                  <w:marTop w:val="0"/>
                  <w:marBottom w:val="0"/>
                  <w:divBdr>
                    <w:top w:val="none" w:sz="0" w:space="0" w:color="auto"/>
                    <w:left w:val="none" w:sz="0" w:space="0" w:color="auto"/>
                    <w:bottom w:val="none" w:sz="0" w:space="0" w:color="auto"/>
                    <w:right w:val="none" w:sz="0" w:space="0" w:color="auto"/>
                  </w:divBdr>
                  <w:divsChild>
                    <w:div w:id="1681008477">
                      <w:marLeft w:val="0"/>
                      <w:marRight w:val="0"/>
                      <w:marTop w:val="0"/>
                      <w:marBottom w:val="0"/>
                      <w:divBdr>
                        <w:top w:val="none" w:sz="0" w:space="0" w:color="auto"/>
                        <w:left w:val="none" w:sz="0" w:space="0" w:color="auto"/>
                        <w:bottom w:val="none" w:sz="0" w:space="0" w:color="auto"/>
                        <w:right w:val="none" w:sz="0" w:space="0" w:color="auto"/>
                      </w:divBdr>
                      <w:divsChild>
                        <w:div w:id="1970087434">
                          <w:marLeft w:val="0"/>
                          <w:marRight w:val="0"/>
                          <w:marTop w:val="0"/>
                          <w:marBottom w:val="0"/>
                          <w:divBdr>
                            <w:top w:val="none" w:sz="0" w:space="0" w:color="auto"/>
                            <w:left w:val="none" w:sz="0" w:space="0" w:color="auto"/>
                            <w:bottom w:val="none" w:sz="0" w:space="0" w:color="auto"/>
                            <w:right w:val="none" w:sz="0" w:space="0" w:color="auto"/>
                          </w:divBdr>
                          <w:divsChild>
                            <w:div w:id="11017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394404">
          <w:marLeft w:val="0"/>
          <w:marRight w:val="0"/>
          <w:marTop w:val="0"/>
          <w:marBottom w:val="0"/>
          <w:divBdr>
            <w:top w:val="none" w:sz="0" w:space="0" w:color="auto"/>
            <w:left w:val="none" w:sz="0" w:space="0" w:color="auto"/>
            <w:bottom w:val="none" w:sz="0" w:space="0" w:color="auto"/>
            <w:right w:val="none" w:sz="0" w:space="0" w:color="auto"/>
          </w:divBdr>
          <w:divsChild>
            <w:div w:id="2143107429">
              <w:marLeft w:val="0"/>
              <w:marRight w:val="0"/>
              <w:marTop w:val="0"/>
              <w:marBottom w:val="0"/>
              <w:divBdr>
                <w:top w:val="none" w:sz="0" w:space="0" w:color="auto"/>
                <w:left w:val="none" w:sz="0" w:space="0" w:color="auto"/>
                <w:bottom w:val="none" w:sz="0" w:space="0" w:color="auto"/>
                <w:right w:val="none" w:sz="0" w:space="0" w:color="auto"/>
              </w:divBdr>
              <w:divsChild>
                <w:div w:id="633676098">
                  <w:marLeft w:val="0"/>
                  <w:marRight w:val="0"/>
                  <w:marTop w:val="0"/>
                  <w:marBottom w:val="0"/>
                  <w:divBdr>
                    <w:top w:val="none" w:sz="0" w:space="0" w:color="auto"/>
                    <w:left w:val="none" w:sz="0" w:space="0" w:color="auto"/>
                    <w:bottom w:val="none" w:sz="0" w:space="0" w:color="auto"/>
                    <w:right w:val="none" w:sz="0" w:space="0" w:color="auto"/>
                  </w:divBdr>
                  <w:divsChild>
                    <w:div w:id="1789857754">
                      <w:marLeft w:val="0"/>
                      <w:marRight w:val="0"/>
                      <w:marTop w:val="0"/>
                      <w:marBottom w:val="0"/>
                      <w:divBdr>
                        <w:top w:val="none" w:sz="0" w:space="0" w:color="auto"/>
                        <w:left w:val="none" w:sz="0" w:space="0" w:color="auto"/>
                        <w:bottom w:val="none" w:sz="0" w:space="0" w:color="auto"/>
                        <w:right w:val="none" w:sz="0" w:space="0" w:color="auto"/>
                      </w:divBdr>
                      <w:divsChild>
                        <w:div w:id="1295062420">
                          <w:marLeft w:val="0"/>
                          <w:marRight w:val="0"/>
                          <w:marTop w:val="0"/>
                          <w:marBottom w:val="0"/>
                          <w:divBdr>
                            <w:top w:val="none" w:sz="0" w:space="0" w:color="auto"/>
                            <w:left w:val="none" w:sz="0" w:space="0" w:color="auto"/>
                            <w:bottom w:val="none" w:sz="0" w:space="0" w:color="auto"/>
                            <w:right w:val="none" w:sz="0" w:space="0" w:color="auto"/>
                          </w:divBdr>
                          <w:divsChild>
                            <w:div w:id="548417224">
                              <w:marLeft w:val="0"/>
                              <w:marRight w:val="0"/>
                              <w:marTop w:val="0"/>
                              <w:marBottom w:val="0"/>
                              <w:divBdr>
                                <w:top w:val="none" w:sz="0" w:space="0" w:color="auto"/>
                                <w:left w:val="none" w:sz="0" w:space="0" w:color="auto"/>
                                <w:bottom w:val="none" w:sz="0" w:space="0" w:color="auto"/>
                                <w:right w:val="none" w:sz="0" w:space="0" w:color="auto"/>
                              </w:divBdr>
                              <w:divsChild>
                                <w:div w:id="118109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681598">
          <w:marLeft w:val="0"/>
          <w:marRight w:val="0"/>
          <w:marTop w:val="0"/>
          <w:marBottom w:val="0"/>
          <w:divBdr>
            <w:top w:val="none" w:sz="0" w:space="0" w:color="auto"/>
            <w:left w:val="none" w:sz="0" w:space="0" w:color="auto"/>
            <w:bottom w:val="none" w:sz="0" w:space="0" w:color="auto"/>
            <w:right w:val="none" w:sz="0" w:space="0" w:color="auto"/>
          </w:divBdr>
          <w:divsChild>
            <w:div w:id="198706100">
              <w:marLeft w:val="0"/>
              <w:marRight w:val="0"/>
              <w:marTop w:val="0"/>
              <w:marBottom w:val="0"/>
              <w:divBdr>
                <w:top w:val="none" w:sz="0" w:space="0" w:color="auto"/>
                <w:left w:val="none" w:sz="0" w:space="0" w:color="auto"/>
                <w:bottom w:val="none" w:sz="0" w:space="0" w:color="auto"/>
                <w:right w:val="none" w:sz="0" w:space="0" w:color="auto"/>
              </w:divBdr>
              <w:divsChild>
                <w:div w:id="1944066200">
                  <w:marLeft w:val="0"/>
                  <w:marRight w:val="0"/>
                  <w:marTop w:val="0"/>
                  <w:marBottom w:val="0"/>
                  <w:divBdr>
                    <w:top w:val="none" w:sz="0" w:space="0" w:color="auto"/>
                    <w:left w:val="none" w:sz="0" w:space="0" w:color="auto"/>
                    <w:bottom w:val="none" w:sz="0" w:space="0" w:color="auto"/>
                    <w:right w:val="none" w:sz="0" w:space="0" w:color="auto"/>
                  </w:divBdr>
                  <w:divsChild>
                    <w:div w:id="1253783088">
                      <w:marLeft w:val="0"/>
                      <w:marRight w:val="0"/>
                      <w:marTop w:val="0"/>
                      <w:marBottom w:val="0"/>
                      <w:divBdr>
                        <w:top w:val="none" w:sz="0" w:space="0" w:color="auto"/>
                        <w:left w:val="none" w:sz="0" w:space="0" w:color="auto"/>
                        <w:bottom w:val="none" w:sz="0" w:space="0" w:color="auto"/>
                        <w:right w:val="none" w:sz="0" w:space="0" w:color="auto"/>
                      </w:divBdr>
                      <w:divsChild>
                        <w:div w:id="1784224235">
                          <w:marLeft w:val="0"/>
                          <w:marRight w:val="0"/>
                          <w:marTop w:val="0"/>
                          <w:marBottom w:val="0"/>
                          <w:divBdr>
                            <w:top w:val="none" w:sz="0" w:space="0" w:color="auto"/>
                            <w:left w:val="none" w:sz="0" w:space="0" w:color="auto"/>
                            <w:bottom w:val="none" w:sz="0" w:space="0" w:color="auto"/>
                            <w:right w:val="none" w:sz="0" w:space="0" w:color="auto"/>
                          </w:divBdr>
                          <w:divsChild>
                            <w:div w:id="12412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473550">
          <w:marLeft w:val="0"/>
          <w:marRight w:val="0"/>
          <w:marTop w:val="0"/>
          <w:marBottom w:val="0"/>
          <w:divBdr>
            <w:top w:val="none" w:sz="0" w:space="0" w:color="auto"/>
            <w:left w:val="none" w:sz="0" w:space="0" w:color="auto"/>
            <w:bottom w:val="none" w:sz="0" w:space="0" w:color="auto"/>
            <w:right w:val="none" w:sz="0" w:space="0" w:color="auto"/>
          </w:divBdr>
          <w:divsChild>
            <w:div w:id="1702129958">
              <w:marLeft w:val="0"/>
              <w:marRight w:val="0"/>
              <w:marTop w:val="0"/>
              <w:marBottom w:val="0"/>
              <w:divBdr>
                <w:top w:val="none" w:sz="0" w:space="0" w:color="auto"/>
                <w:left w:val="none" w:sz="0" w:space="0" w:color="auto"/>
                <w:bottom w:val="none" w:sz="0" w:space="0" w:color="auto"/>
                <w:right w:val="none" w:sz="0" w:space="0" w:color="auto"/>
              </w:divBdr>
              <w:divsChild>
                <w:div w:id="540245454">
                  <w:marLeft w:val="0"/>
                  <w:marRight w:val="0"/>
                  <w:marTop w:val="0"/>
                  <w:marBottom w:val="0"/>
                  <w:divBdr>
                    <w:top w:val="none" w:sz="0" w:space="0" w:color="auto"/>
                    <w:left w:val="none" w:sz="0" w:space="0" w:color="auto"/>
                    <w:bottom w:val="none" w:sz="0" w:space="0" w:color="auto"/>
                    <w:right w:val="none" w:sz="0" w:space="0" w:color="auto"/>
                  </w:divBdr>
                  <w:divsChild>
                    <w:div w:id="410083569">
                      <w:marLeft w:val="0"/>
                      <w:marRight w:val="0"/>
                      <w:marTop w:val="0"/>
                      <w:marBottom w:val="0"/>
                      <w:divBdr>
                        <w:top w:val="none" w:sz="0" w:space="0" w:color="auto"/>
                        <w:left w:val="none" w:sz="0" w:space="0" w:color="auto"/>
                        <w:bottom w:val="none" w:sz="0" w:space="0" w:color="auto"/>
                        <w:right w:val="none" w:sz="0" w:space="0" w:color="auto"/>
                      </w:divBdr>
                      <w:divsChild>
                        <w:div w:id="263154509">
                          <w:marLeft w:val="0"/>
                          <w:marRight w:val="0"/>
                          <w:marTop w:val="0"/>
                          <w:marBottom w:val="0"/>
                          <w:divBdr>
                            <w:top w:val="none" w:sz="0" w:space="0" w:color="auto"/>
                            <w:left w:val="none" w:sz="0" w:space="0" w:color="auto"/>
                            <w:bottom w:val="none" w:sz="0" w:space="0" w:color="auto"/>
                            <w:right w:val="none" w:sz="0" w:space="0" w:color="auto"/>
                          </w:divBdr>
                          <w:divsChild>
                            <w:div w:id="1452359685">
                              <w:marLeft w:val="0"/>
                              <w:marRight w:val="0"/>
                              <w:marTop w:val="0"/>
                              <w:marBottom w:val="0"/>
                              <w:divBdr>
                                <w:top w:val="none" w:sz="0" w:space="0" w:color="auto"/>
                                <w:left w:val="none" w:sz="0" w:space="0" w:color="auto"/>
                                <w:bottom w:val="none" w:sz="0" w:space="0" w:color="auto"/>
                                <w:right w:val="none" w:sz="0" w:space="0" w:color="auto"/>
                              </w:divBdr>
                              <w:divsChild>
                                <w:div w:id="149271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4503685">
          <w:marLeft w:val="0"/>
          <w:marRight w:val="0"/>
          <w:marTop w:val="0"/>
          <w:marBottom w:val="0"/>
          <w:divBdr>
            <w:top w:val="none" w:sz="0" w:space="0" w:color="auto"/>
            <w:left w:val="none" w:sz="0" w:space="0" w:color="auto"/>
            <w:bottom w:val="none" w:sz="0" w:space="0" w:color="auto"/>
            <w:right w:val="none" w:sz="0" w:space="0" w:color="auto"/>
          </w:divBdr>
          <w:divsChild>
            <w:div w:id="1290211820">
              <w:marLeft w:val="0"/>
              <w:marRight w:val="0"/>
              <w:marTop w:val="0"/>
              <w:marBottom w:val="0"/>
              <w:divBdr>
                <w:top w:val="none" w:sz="0" w:space="0" w:color="auto"/>
                <w:left w:val="none" w:sz="0" w:space="0" w:color="auto"/>
                <w:bottom w:val="none" w:sz="0" w:space="0" w:color="auto"/>
                <w:right w:val="none" w:sz="0" w:space="0" w:color="auto"/>
              </w:divBdr>
              <w:divsChild>
                <w:div w:id="588345594">
                  <w:marLeft w:val="0"/>
                  <w:marRight w:val="0"/>
                  <w:marTop w:val="0"/>
                  <w:marBottom w:val="0"/>
                  <w:divBdr>
                    <w:top w:val="none" w:sz="0" w:space="0" w:color="auto"/>
                    <w:left w:val="none" w:sz="0" w:space="0" w:color="auto"/>
                    <w:bottom w:val="none" w:sz="0" w:space="0" w:color="auto"/>
                    <w:right w:val="none" w:sz="0" w:space="0" w:color="auto"/>
                  </w:divBdr>
                  <w:divsChild>
                    <w:div w:id="1564825560">
                      <w:marLeft w:val="0"/>
                      <w:marRight w:val="0"/>
                      <w:marTop w:val="0"/>
                      <w:marBottom w:val="0"/>
                      <w:divBdr>
                        <w:top w:val="none" w:sz="0" w:space="0" w:color="auto"/>
                        <w:left w:val="none" w:sz="0" w:space="0" w:color="auto"/>
                        <w:bottom w:val="none" w:sz="0" w:space="0" w:color="auto"/>
                        <w:right w:val="none" w:sz="0" w:space="0" w:color="auto"/>
                      </w:divBdr>
                      <w:divsChild>
                        <w:div w:id="396048307">
                          <w:marLeft w:val="0"/>
                          <w:marRight w:val="0"/>
                          <w:marTop w:val="0"/>
                          <w:marBottom w:val="0"/>
                          <w:divBdr>
                            <w:top w:val="none" w:sz="0" w:space="0" w:color="auto"/>
                            <w:left w:val="none" w:sz="0" w:space="0" w:color="auto"/>
                            <w:bottom w:val="none" w:sz="0" w:space="0" w:color="auto"/>
                            <w:right w:val="none" w:sz="0" w:space="0" w:color="auto"/>
                          </w:divBdr>
                          <w:divsChild>
                            <w:div w:id="98940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956753">
          <w:marLeft w:val="0"/>
          <w:marRight w:val="0"/>
          <w:marTop w:val="0"/>
          <w:marBottom w:val="0"/>
          <w:divBdr>
            <w:top w:val="none" w:sz="0" w:space="0" w:color="auto"/>
            <w:left w:val="none" w:sz="0" w:space="0" w:color="auto"/>
            <w:bottom w:val="none" w:sz="0" w:space="0" w:color="auto"/>
            <w:right w:val="none" w:sz="0" w:space="0" w:color="auto"/>
          </w:divBdr>
          <w:divsChild>
            <w:div w:id="2111122600">
              <w:marLeft w:val="0"/>
              <w:marRight w:val="0"/>
              <w:marTop w:val="0"/>
              <w:marBottom w:val="0"/>
              <w:divBdr>
                <w:top w:val="none" w:sz="0" w:space="0" w:color="auto"/>
                <w:left w:val="none" w:sz="0" w:space="0" w:color="auto"/>
                <w:bottom w:val="none" w:sz="0" w:space="0" w:color="auto"/>
                <w:right w:val="none" w:sz="0" w:space="0" w:color="auto"/>
              </w:divBdr>
              <w:divsChild>
                <w:div w:id="1360084359">
                  <w:marLeft w:val="0"/>
                  <w:marRight w:val="0"/>
                  <w:marTop w:val="0"/>
                  <w:marBottom w:val="0"/>
                  <w:divBdr>
                    <w:top w:val="none" w:sz="0" w:space="0" w:color="auto"/>
                    <w:left w:val="none" w:sz="0" w:space="0" w:color="auto"/>
                    <w:bottom w:val="none" w:sz="0" w:space="0" w:color="auto"/>
                    <w:right w:val="none" w:sz="0" w:space="0" w:color="auto"/>
                  </w:divBdr>
                  <w:divsChild>
                    <w:div w:id="1313213259">
                      <w:marLeft w:val="0"/>
                      <w:marRight w:val="0"/>
                      <w:marTop w:val="0"/>
                      <w:marBottom w:val="0"/>
                      <w:divBdr>
                        <w:top w:val="none" w:sz="0" w:space="0" w:color="auto"/>
                        <w:left w:val="none" w:sz="0" w:space="0" w:color="auto"/>
                        <w:bottom w:val="none" w:sz="0" w:space="0" w:color="auto"/>
                        <w:right w:val="none" w:sz="0" w:space="0" w:color="auto"/>
                      </w:divBdr>
                      <w:divsChild>
                        <w:div w:id="1886596875">
                          <w:marLeft w:val="0"/>
                          <w:marRight w:val="0"/>
                          <w:marTop w:val="0"/>
                          <w:marBottom w:val="0"/>
                          <w:divBdr>
                            <w:top w:val="none" w:sz="0" w:space="0" w:color="auto"/>
                            <w:left w:val="none" w:sz="0" w:space="0" w:color="auto"/>
                            <w:bottom w:val="none" w:sz="0" w:space="0" w:color="auto"/>
                            <w:right w:val="none" w:sz="0" w:space="0" w:color="auto"/>
                          </w:divBdr>
                          <w:divsChild>
                            <w:div w:id="902370959">
                              <w:marLeft w:val="0"/>
                              <w:marRight w:val="0"/>
                              <w:marTop w:val="0"/>
                              <w:marBottom w:val="0"/>
                              <w:divBdr>
                                <w:top w:val="none" w:sz="0" w:space="0" w:color="auto"/>
                                <w:left w:val="none" w:sz="0" w:space="0" w:color="auto"/>
                                <w:bottom w:val="none" w:sz="0" w:space="0" w:color="auto"/>
                                <w:right w:val="none" w:sz="0" w:space="0" w:color="auto"/>
                              </w:divBdr>
                              <w:divsChild>
                                <w:div w:id="25054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580830">
          <w:marLeft w:val="0"/>
          <w:marRight w:val="0"/>
          <w:marTop w:val="0"/>
          <w:marBottom w:val="0"/>
          <w:divBdr>
            <w:top w:val="none" w:sz="0" w:space="0" w:color="auto"/>
            <w:left w:val="none" w:sz="0" w:space="0" w:color="auto"/>
            <w:bottom w:val="none" w:sz="0" w:space="0" w:color="auto"/>
            <w:right w:val="none" w:sz="0" w:space="0" w:color="auto"/>
          </w:divBdr>
          <w:divsChild>
            <w:div w:id="350954683">
              <w:marLeft w:val="0"/>
              <w:marRight w:val="0"/>
              <w:marTop w:val="0"/>
              <w:marBottom w:val="0"/>
              <w:divBdr>
                <w:top w:val="none" w:sz="0" w:space="0" w:color="auto"/>
                <w:left w:val="none" w:sz="0" w:space="0" w:color="auto"/>
                <w:bottom w:val="none" w:sz="0" w:space="0" w:color="auto"/>
                <w:right w:val="none" w:sz="0" w:space="0" w:color="auto"/>
              </w:divBdr>
              <w:divsChild>
                <w:div w:id="482743148">
                  <w:marLeft w:val="0"/>
                  <w:marRight w:val="0"/>
                  <w:marTop w:val="0"/>
                  <w:marBottom w:val="0"/>
                  <w:divBdr>
                    <w:top w:val="none" w:sz="0" w:space="0" w:color="auto"/>
                    <w:left w:val="none" w:sz="0" w:space="0" w:color="auto"/>
                    <w:bottom w:val="none" w:sz="0" w:space="0" w:color="auto"/>
                    <w:right w:val="none" w:sz="0" w:space="0" w:color="auto"/>
                  </w:divBdr>
                  <w:divsChild>
                    <w:div w:id="1615792833">
                      <w:marLeft w:val="0"/>
                      <w:marRight w:val="0"/>
                      <w:marTop w:val="0"/>
                      <w:marBottom w:val="0"/>
                      <w:divBdr>
                        <w:top w:val="none" w:sz="0" w:space="0" w:color="auto"/>
                        <w:left w:val="none" w:sz="0" w:space="0" w:color="auto"/>
                        <w:bottom w:val="none" w:sz="0" w:space="0" w:color="auto"/>
                        <w:right w:val="none" w:sz="0" w:space="0" w:color="auto"/>
                      </w:divBdr>
                      <w:divsChild>
                        <w:div w:id="1055351894">
                          <w:marLeft w:val="0"/>
                          <w:marRight w:val="0"/>
                          <w:marTop w:val="0"/>
                          <w:marBottom w:val="0"/>
                          <w:divBdr>
                            <w:top w:val="none" w:sz="0" w:space="0" w:color="auto"/>
                            <w:left w:val="none" w:sz="0" w:space="0" w:color="auto"/>
                            <w:bottom w:val="none" w:sz="0" w:space="0" w:color="auto"/>
                            <w:right w:val="none" w:sz="0" w:space="0" w:color="auto"/>
                          </w:divBdr>
                          <w:divsChild>
                            <w:div w:id="15899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35991">
          <w:marLeft w:val="0"/>
          <w:marRight w:val="0"/>
          <w:marTop w:val="0"/>
          <w:marBottom w:val="0"/>
          <w:divBdr>
            <w:top w:val="none" w:sz="0" w:space="0" w:color="auto"/>
            <w:left w:val="none" w:sz="0" w:space="0" w:color="auto"/>
            <w:bottom w:val="none" w:sz="0" w:space="0" w:color="auto"/>
            <w:right w:val="none" w:sz="0" w:space="0" w:color="auto"/>
          </w:divBdr>
          <w:divsChild>
            <w:div w:id="463081163">
              <w:marLeft w:val="0"/>
              <w:marRight w:val="0"/>
              <w:marTop w:val="0"/>
              <w:marBottom w:val="0"/>
              <w:divBdr>
                <w:top w:val="none" w:sz="0" w:space="0" w:color="auto"/>
                <w:left w:val="none" w:sz="0" w:space="0" w:color="auto"/>
                <w:bottom w:val="none" w:sz="0" w:space="0" w:color="auto"/>
                <w:right w:val="none" w:sz="0" w:space="0" w:color="auto"/>
              </w:divBdr>
              <w:divsChild>
                <w:div w:id="1020014459">
                  <w:marLeft w:val="0"/>
                  <w:marRight w:val="0"/>
                  <w:marTop w:val="0"/>
                  <w:marBottom w:val="0"/>
                  <w:divBdr>
                    <w:top w:val="none" w:sz="0" w:space="0" w:color="auto"/>
                    <w:left w:val="none" w:sz="0" w:space="0" w:color="auto"/>
                    <w:bottom w:val="none" w:sz="0" w:space="0" w:color="auto"/>
                    <w:right w:val="none" w:sz="0" w:space="0" w:color="auto"/>
                  </w:divBdr>
                  <w:divsChild>
                    <w:div w:id="1095828118">
                      <w:marLeft w:val="0"/>
                      <w:marRight w:val="0"/>
                      <w:marTop w:val="0"/>
                      <w:marBottom w:val="0"/>
                      <w:divBdr>
                        <w:top w:val="none" w:sz="0" w:space="0" w:color="auto"/>
                        <w:left w:val="none" w:sz="0" w:space="0" w:color="auto"/>
                        <w:bottom w:val="none" w:sz="0" w:space="0" w:color="auto"/>
                        <w:right w:val="none" w:sz="0" w:space="0" w:color="auto"/>
                      </w:divBdr>
                      <w:divsChild>
                        <w:div w:id="1975065440">
                          <w:marLeft w:val="0"/>
                          <w:marRight w:val="0"/>
                          <w:marTop w:val="0"/>
                          <w:marBottom w:val="0"/>
                          <w:divBdr>
                            <w:top w:val="none" w:sz="0" w:space="0" w:color="auto"/>
                            <w:left w:val="none" w:sz="0" w:space="0" w:color="auto"/>
                            <w:bottom w:val="none" w:sz="0" w:space="0" w:color="auto"/>
                            <w:right w:val="none" w:sz="0" w:space="0" w:color="auto"/>
                          </w:divBdr>
                          <w:divsChild>
                            <w:div w:id="526413454">
                              <w:marLeft w:val="0"/>
                              <w:marRight w:val="0"/>
                              <w:marTop w:val="0"/>
                              <w:marBottom w:val="0"/>
                              <w:divBdr>
                                <w:top w:val="none" w:sz="0" w:space="0" w:color="auto"/>
                                <w:left w:val="none" w:sz="0" w:space="0" w:color="auto"/>
                                <w:bottom w:val="none" w:sz="0" w:space="0" w:color="auto"/>
                                <w:right w:val="none" w:sz="0" w:space="0" w:color="auto"/>
                              </w:divBdr>
                              <w:divsChild>
                                <w:div w:id="6515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53560">
          <w:marLeft w:val="0"/>
          <w:marRight w:val="0"/>
          <w:marTop w:val="0"/>
          <w:marBottom w:val="0"/>
          <w:divBdr>
            <w:top w:val="none" w:sz="0" w:space="0" w:color="auto"/>
            <w:left w:val="none" w:sz="0" w:space="0" w:color="auto"/>
            <w:bottom w:val="none" w:sz="0" w:space="0" w:color="auto"/>
            <w:right w:val="none" w:sz="0" w:space="0" w:color="auto"/>
          </w:divBdr>
          <w:divsChild>
            <w:div w:id="706221321">
              <w:marLeft w:val="0"/>
              <w:marRight w:val="0"/>
              <w:marTop w:val="0"/>
              <w:marBottom w:val="0"/>
              <w:divBdr>
                <w:top w:val="none" w:sz="0" w:space="0" w:color="auto"/>
                <w:left w:val="none" w:sz="0" w:space="0" w:color="auto"/>
                <w:bottom w:val="none" w:sz="0" w:space="0" w:color="auto"/>
                <w:right w:val="none" w:sz="0" w:space="0" w:color="auto"/>
              </w:divBdr>
              <w:divsChild>
                <w:div w:id="429395189">
                  <w:marLeft w:val="0"/>
                  <w:marRight w:val="0"/>
                  <w:marTop w:val="0"/>
                  <w:marBottom w:val="0"/>
                  <w:divBdr>
                    <w:top w:val="none" w:sz="0" w:space="0" w:color="auto"/>
                    <w:left w:val="none" w:sz="0" w:space="0" w:color="auto"/>
                    <w:bottom w:val="none" w:sz="0" w:space="0" w:color="auto"/>
                    <w:right w:val="none" w:sz="0" w:space="0" w:color="auto"/>
                  </w:divBdr>
                  <w:divsChild>
                    <w:div w:id="1337614246">
                      <w:marLeft w:val="0"/>
                      <w:marRight w:val="0"/>
                      <w:marTop w:val="0"/>
                      <w:marBottom w:val="0"/>
                      <w:divBdr>
                        <w:top w:val="none" w:sz="0" w:space="0" w:color="auto"/>
                        <w:left w:val="none" w:sz="0" w:space="0" w:color="auto"/>
                        <w:bottom w:val="none" w:sz="0" w:space="0" w:color="auto"/>
                        <w:right w:val="none" w:sz="0" w:space="0" w:color="auto"/>
                      </w:divBdr>
                      <w:divsChild>
                        <w:div w:id="1418820692">
                          <w:marLeft w:val="0"/>
                          <w:marRight w:val="0"/>
                          <w:marTop w:val="0"/>
                          <w:marBottom w:val="0"/>
                          <w:divBdr>
                            <w:top w:val="none" w:sz="0" w:space="0" w:color="auto"/>
                            <w:left w:val="none" w:sz="0" w:space="0" w:color="auto"/>
                            <w:bottom w:val="none" w:sz="0" w:space="0" w:color="auto"/>
                            <w:right w:val="none" w:sz="0" w:space="0" w:color="auto"/>
                          </w:divBdr>
                          <w:divsChild>
                            <w:div w:id="208995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223137">
          <w:marLeft w:val="0"/>
          <w:marRight w:val="0"/>
          <w:marTop w:val="0"/>
          <w:marBottom w:val="0"/>
          <w:divBdr>
            <w:top w:val="none" w:sz="0" w:space="0" w:color="auto"/>
            <w:left w:val="none" w:sz="0" w:space="0" w:color="auto"/>
            <w:bottom w:val="none" w:sz="0" w:space="0" w:color="auto"/>
            <w:right w:val="none" w:sz="0" w:space="0" w:color="auto"/>
          </w:divBdr>
          <w:divsChild>
            <w:div w:id="44765247">
              <w:marLeft w:val="0"/>
              <w:marRight w:val="0"/>
              <w:marTop w:val="0"/>
              <w:marBottom w:val="0"/>
              <w:divBdr>
                <w:top w:val="none" w:sz="0" w:space="0" w:color="auto"/>
                <w:left w:val="none" w:sz="0" w:space="0" w:color="auto"/>
                <w:bottom w:val="none" w:sz="0" w:space="0" w:color="auto"/>
                <w:right w:val="none" w:sz="0" w:space="0" w:color="auto"/>
              </w:divBdr>
              <w:divsChild>
                <w:div w:id="1774009305">
                  <w:marLeft w:val="0"/>
                  <w:marRight w:val="0"/>
                  <w:marTop w:val="0"/>
                  <w:marBottom w:val="0"/>
                  <w:divBdr>
                    <w:top w:val="none" w:sz="0" w:space="0" w:color="auto"/>
                    <w:left w:val="none" w:sz="0" w:space="0" w:color="auto"/>
                    <w:bottom w:val="none" w:sz="0" w:space="0" w:color="auto"/>
                    <w:right w:val="none" w:sz="0" w:space="0" w:color="auto"/>
                  </w:divBdr>
                  <w:divsChild>
                    <w:div w:id="961348484">
                      <w:marLeft w:val="0"/>
                      <w:marRight w:val="0"/>
                      <w:marTop w:val="0"/>
                      <w:marBottom w:val="0"/>
                      <w:divBdr>
                        <w:top w:val="none" w:sz="0" w:space="0" w:color="auto"/>
                        <w:left w:val="none" w:sz="0" w:space="0" w:color="auto"/>
                        <w:bottom w:val="none" w:sz="0" w:space="0" w:color="auto"/>
                        <w:right w:val="none" w:sz="0" w:space="0" w:color="auto"/>
                      </w:divBdr>
                      <w:divsChild>
                        <w:div w:id="1647589515">
                          <w:marLeft w:val="0"/>
                          <w:marRight w:val="0"/>
                          <w:marTop w:val="0"/>
                          <w:marBottom w:val="0"/>
                          <w:divBdr>
                            <w:top w:val="none" w:sz="0" w:space="0" w:color="auto"/>
                            <w:left w:val="none" w:sz="0" w:space="0" w:color="auto"/>
                            <w:bottom w:val="none" w:sz="0" w:space="0" w:color="auto"/>
                            <w:right w:val="none" w:sz="0" w:space="0" w:color="auto"/>
                          </w:divBdr>
                          <w:divsChild>
                            <w:div w:id="1714115362">
                              <w:marLeft w:val="0"/>
                              <w:marRight w:val="0"/>
                              <w:marTop w:val="0"/>
                              <w:marBottom w:val="0"/>
                              <w:divBdr>
                                <w:top w:val="none" w:sz="0" w:space="0" w:color="auto"/>
                                <w:left w:val="none" w:sz="0" w:space="0" w:color="auto"/>
                                <w:bottom w:val="none" w:sz="0" w:space="0" w:color="auto"/>
                                <w:right w:val="none" w:sz="0" w:space="0" w:color="auto"/>
                              </w:divBdr>
                              <w:divsChild>
                                <w:div w:id="78087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439258">
          <w:marLeft w:val="0"/>
          <w:marRight w:val="0"/>
          <w:marTop w:val="0"/>
          <w:marBottom w:val="0"/>
          <w:divBdr>
            <w:top w:val="none" w:sz="0" w:space="0" w:color="auto"/>
            <w:left w:val="none" w:sz="0" w:space="0" w:color="auto"/>
            <w:bottom w:val="none" w:sz="0" w:space="0" w:color="auto"/>
            <w:right w:val="none" w:sz="0" w:space="0" w:color="auto"/>
          </w:divBdr>
          <w:divsChild>
            <w:div w:id="1506945155">
              <w:marLeft w:val="0"/>
              <w:marRight w:val="0"/>
              <w:marTop w:val="0"/>
              <w:marBottom w:val="0"/>
              <w:divBdr>
                <w:top w:val="none" w:sz="0" w:space="0" w:color="auto"/>
                <w:left w:val="none" w:sz="0" w:space="0" w:color="auto"/>
                <w:bottom w:val="none" w:sz="0" w:space="0" w:color="auto"/>
                <w:right w:val="none" w:sz="0" w:space="0" w:color="auto"/>
              </w:divBdr>
              <w:divsChild>
                <w:div w:id="1444036208">
                  <w:marLeft w:val="0"/>
                  <w:marRight w:val="0"/>
                  <w:marTop w:val="0"/>
                  <w:marBottom w:val="0"/>
                  <w:divBdr>
                    <w:top w:val="none" w:sz="0" w:space="0" w:color="auto"/>
                    <w:left w:val="none" w:sz="0" w:space="0" w:color="auto"/>
                    <w:bottom w:val="none" w:sz="0" w:space="0" w:color="auto"/>
                    <w:right w:val="none" w:sz="0" w:space="0" w:color="auto"/>
                  </w:divBdr>
                  <w:divsChild>
                    <w:div w:id="605700276">
                      <w:marLeft w:val="0"/>
                      <w:marRight w:val="0"/>
                      <w:marTop w:val="0"/>
                      <w:marBottom w:val="0"/>
                      <w:divBdr>
                        <w:top w:val="none" w:sz="0" w:space="0" w:color="auto"/>
                        <w:left w:val="none" w:sz="0" w:space="0" w:color="auto"/>
                        <w:bottom w:val="none" w:sz="0" w:space="0" w:color="auto"/>
                        <w:right w:val="none" w:sz="0" w:space="0" w:color="auto"/>
                      </w:divBdr>
                      <w:divsChild>
                        <w:div w:id="1968126070">
                          <w:marLeft w:val="0"/>
                          <w:marRight w:val="0"/>
                          <w:marTop w:val="0"/>
                          <w:marBottom w:val="0"/>
                          <w:divBdr>
                            <w:top w:val="none" w:sz="0" w:space="0" w:color="auto"/>
                            <w:left w:val="none" w:sz="0" w:space="0" w:color="auto"/>
                            <w:bottom w:val="none" w:sz="0" w:space="0" w:color="auto"/>
                            <w:right w:val="none" w:sz="0" w:space="0" w:color="auto"/>
                          </w:divBdr>
                          <w:divsChild>
                            <w:div w:id="95618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6444284">
          <w:marLeft w:val="0"/>
          <w:marRight w:val="0"/>
          <w:marTop w:val="0"/>
          <w:marBottom w:val="0"/>
          <w:divBdr>
            <w:top w:val="none" w:sz="0" w:space="0" w:color="auto"/>
            <w:left w:val="none" w:sz="0" w:space="0" w:color="auto"/>
            <w:bottom w:val="none" w:sz="0" w:space="0" w:color="auto"/>
            <w:right w:val="none" w:sz="0" w:space="0" w:color="auto"/>
          </w:divBdr>
          <w:divsChild>
            <w:div w:id="1498764216">
              <w:marLeft w:val="0"/>
              <w:marRight w:val="0"/>
              <w:marTop w:val="0"/>
              <w:marBottom w:val="0"/>
              <w:divBdr>
                <w:top w:val="none" w:sz="0" w:space="0" w:color="auto"/>
                <w:left w:val="none" w:sz="0" w:space="0" w:color="auto"/>
                <w:bottom w:val="none" w:sz="0" w:space="0" w:color="auto"/>
                <w:right w:val="none" w:sz="0" w:space="0" w:color="auto"/>
              </w:divBdr>
              <w:divsChild>
                <w:div w:id="942608854">
                  <w:marLeft w:val="0"/>
                  <w:marRight w:val="0"/>
                  <w:marTop w:val="0"/>
                  <w:marBottom w:val="0"/>
                  <w:divBdr>
                    <w:top w:val="none" w:sz="0" w:space="0" w:color="auto"/>
                    <w:left w:val="none" w:sz="0" w:space="0" w:color="auto"/>
                    <w:bottom w:val="none" w:sz="0" w:space="0" w:color="auto"/>
                    <w:right w:val="none" w:sz="0" w:space="0" w:color="auto"/>
                  </w:divBdr>
                  <w:divsChild>
                    <w:div w:id="257956474">
                      <w:marLeft w:val="0"/>
                      <w:marRight w:val="0"/>
                      <w:marTop w:val="0"/>
                      <w:marBottom w:val="0"/>
                      <w:divBdr>
                        <w:top w:val="none" w:sz="0" w:space="0" w:color="auto"/>
                        <w:left w:val="none" w:sz="0" w:space="0" w:color="auto"/>
                        <w:bottom w:val="none" w:sz="0" w:space="0" w:color="auto"/>
                        <w:right w:val="none" w:sz="0" w:space="0" w:color="auto"/>
                      </w:divBdr>
                      <w:divsChild>
                        <w:div w:id="1596548457">
                          <w:marLeft w:val="0"/>
                          <w:marRight w:val="0"/>
                          <w:marTop w:val="0"/>
                          <w:marBottom w:val="0"/>
                          <w:divBdr>
                            <w:top w:val="none" w:sz="0" w:space="0" w:color="auto"/>
                            <w:left w:val="none" w:sz="0" w:space="0" w:color="auto"/>
                            <w:bottom w:val="none" w:sz="0" w:space="0" w:color="auto"/>
                            <w:right w:val="none" w:sz="0" w:space="0" w:color="auto"/>
                          </w:divBdr>
                          <w:divsChild>
                            <w:div w:id="921452281">
                              <w:marLeft w:val="0"/>
                              <w:marRight w:val="0"/>
                              <w:marTop w:val="0"/>
                              <w:marBottom w:val="0"/>
                              <w:divBdr>
                                <w:top w:val="none" w:sz="0" w:space="0" w:color="auto"/>
                                <w:left w:val="none" w:sz="0" w:space="0" w:color="auto"/>
                                <w:bottom w:val="none" w:sz="0" w:space="0" w:color="auto"/>
                                <w:right w:val="none" w:sz="0" w:space="0" w:color="auto"/>
                              </w:divBdr>
                              <w:divsChild>
                                <w:div w:id="135321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942945">
          <w:marLeft w:val="0"/>
          <w:marRight w:val="0"/>
          <w:marTop w:val="0"/>
          <w:marBottom w:val="0"/>
          <w:divBdr>
            <w:top w:val="none" w:sz="0" w:space="0" w:color="auto"/>
            <w:left w:val="none" w:sz="0" w:space="0" w:color="auto"/>
            <w:bottom w:val="none" w:sz="0" w:space="0" w:color="auto"/>
            <w:right w:val="none" w:sz="0" w:space="0" w:color="auto"/>
          </w:divBdr>
          <w:divsChild>
            <w:div w:id="1971134087">
              <w:marLeft w:val="0"/>
              <w:marRight w:val="0"/>
              <w:marTop w:val="0"/>
              <w:marBottom w:val="0"/>
              <w:divBdr>
                <w:top w:val="none" w:sz="0" w:space="0" w:color="auto"/>
                <w:left w:val="none" w:sz="0" w:space="0" w:color="auto"/>
                <w:bottom w:val="none" w:sz="0" w:space="0" w:color="auto"/>
                <w:right w:val="none" w:sz="0" w:space="0" w:color="auto"/>
              </w:divBdr>
              <w:divsChild>
                <w:div w:id="490217924">
                  <w:marLeft w:val="0"/>
                  <w:marRight w:val="0"/>
                  <w:marTop w:val="0"/>
                  <w:marBottom w:val="0"/>
                  <w:divBdr>
                    <w:top w:val="none" w:sz="0" w:space="0" w:color="auto"/>
                    <w:left w:val="none" w:sz="0" w:space="0" w:color="auto"/>
                    <w:bottom w:val="none" w:sz="0" w:space="0" w:color="auto"/>
                    <w:right w:val="none" w:sz="0" w:space="0" w:color="auto"/>
                  </w:divBdr>
                  <w:divsChild>
                    <w:div w:id="1893498739">
                      <w:marLeft w:val="0"/>
                      <w:marRight w:val="0"/>
                      <w:marTop w:val="0"/>
                      <w:marBottom w:val="0"/>
                      <w:divBdr>
                        <w:top w:val="none" w:sz="0" w:space="0" w:color="auto"/>
                        <w:left w:val="none" w:sz="0" w:space="0" w:color="auto"/>
                        <w:bottom w:val="none" w:sz="0" w:space="0" w:color="auto"/>
                        <w:right w:val="none" w:sz="0" w:space="0" w:color="auto"/>
                      </w:divBdr>
                      <w:divsChild>
                        <w:div w:id="599918248">
                          <w:marLeft w:val="0"/>
                          <w:marRight w:val="0"/>
                          <w:marTop w:val="0"/>
                          <w:marBottom w:val="0"/>
                          <w:divBdr>
                            <w:top w:val="none" w:sz="0" w:space="0" w:color="auto"/>
                            <w:left w:val="none" w:sz="0" w:space="0" w:color="auto"/>
                            <w:bottom w:val="none" w:sz="0" w:space="0" w:color="auto"/>
                            <w:right w:val="none" w:sz="0" w:space="0" w:color="auto"/>
                          </w:divBdr>
                          <w:divsChild>
                            <w:div w:id="367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520416">
          <w:marLeft w:val="0"/>
          <w:marRight w:val="0"/>
          <w:marTop w:val="0"/>
          <w:marBottom w:val="0"/>
          <w:divBdr>
            <w:top w:val="none" w:sz="0" w:space="0" w:color="auto"/>
            <w:left w:val="none" w:sz="0" w:space="0" w:color="auto"/>
            <w:bottom w:val="none" w:sz="0" w:space="0" w:color="auto"/>
            <w:right w:val="none" w:sz="0" w:space="0" w:color="auto"/>
          </w:divBdr>
          <w:divsChild>
            <w:div w:id="146409423">
              <w:marLeft w:val="0"/>
              <w:marRight w:val="0"/>
              <w:marTop w:val="0"/>
              <w:marBottom w:val="0"/>
              <w:divBdr>
                <w:top w:val="none" w:sz="0" w:space="0" w:color="auto"/>
                <w:left w:val="none" w:sz="0" w:space="0" w:color="auto"/>
                <w:bottom w:val="none" w:sz="0" w:space="0" w:color="auto"/>
                <w:right w:val="none" w:sz="0" w:space="0" w:color="auto"/>
              </w:divBdr>
              <w:divsChild>
                <w:div w:id="1812287073">
                  <w:marLeft w:val="0"/>
                  <w:marRight w:val="0"/>
                  <w:marTop w:val="0"/>
                  <w:marBottom w:val="0"/>
                  <w:divBdr>
                    <w:top w:val="none" w:sz="0" w:space="0" w:color="auto"/>
                    <w:left w:val="none" w:sz="0" w:space="0" w:color="auto"/>
                    <w:bottom w:val="none" w:sz="0" w:space="0" w:color="auto"/>
                    <w:right w:val="none" w:sz="0" w:space="0" w:color="auto"/>
                  </w:divBdr>
                  <w:divsChild>
                    <w:div w:id="2048482884">
                      <w:marLeft w:val="0"/>
                      <w:marRight w:val="0"/>
                      <w:marTop w:val="0"/>
                      <w:marBottom w:val="0"/>
                      <w:divBdr>
                        <w:top w:val="none" w:sz="0" w:space="0" w:color="auto"/>
                        <w:left w:val="none" w:sz="0" w:space="0" w:color="auto"/>
                        <w:bottom w:val="none" w:sz="0" w:space="0" w:color="auto"/>
                        <w:right w:val="none" w:sz="0" w:space="0" w:color="auto"/>
                      </w:divBdr>
                      <w:divsChild>
                        <w:div w:id="860125089">
                          <w:marLeft w:val="0"/>
                          <w:marRight w:val="0"/>
                          <w:marTop w:val="0"/>
                          <w:marBottom w:val="0"/>
                          <w:divBdr>
                            <w:top w:val="none" w:sz="0" w:space="0" w:color="auto"/>
                            <w:left w:val="none" w:sz="0" w:space="0" w:color="auto"/>
                            <w:bottom w:val="none" w:sz="0" w:space="0" w:color="auto"/>
                            <w:right w:val="none" w:sz="0" w:space="0" w:color="auto"/>
                          </w:divBdr>
                          <w:divsChild>
                            <w:div w:id="1478378769">
                              <w:marLeft w:val="0"/>
                              <w:marRight w:val="0"/>
                              <w:marTop w:val="0"/>
                              <w:marBottom w:val="0"/>
                              <w:divBdr>
                                <w:top w:val="none" w:sz="0" w:space="0" w:color="auto"/>
                                <w:left w:val="none" w:sz="0" w:space="0" w:color="auto"/>
                                <w:bottom w:val="none" w:sz="0" w:space="0" w:color="auto"/>
                                <w:right w:val="none" w:sz="0" w:space="0" w:color="auto"/>
                              </w:divBdr>
                              <w:divsChild>
                                <w:div w:id="71168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324455">
          <w:marLeft w:val="0"/>
          <w:marRight w:val="0"/>
          <w:marTop w:val="0"/>
          <w:marBottom w:val="0"/>
          <w:divBdr>
            <w:top w:val="none" w:sz="0" w:space="0" w:color="auto"/>
            <w:left w:val="none" w:sz="0" w:space="0" w:color="auto"/>
            <w:bottom w:val="none" w:sz="0" w:space="0" w:color="auto"/>
            <w:right w:val="none" w:sz="0" w:space="0" w:color="auto"/>
          </w:divBdr>
          <w:divsChild>
            <w:div w:id="247345662">
              <w:marLeft w:val="0"/>
              <w:marRight w:val="0"/>
              <w:marTop w:val="0"/>
              <w:marBottom w:val="0"/>
              <w:divBdr>
                <w:top w:val="none" w:sz="0" w:space="0" w:color="auto"/>
                <w:left w:val="none" w:sz="0" w:space="0" w:color="auto"/>
                <w:bottom w:val="none" w:sz="0" w:space="0" w:color="auto"/>
                <w:right w:val="none" w:sz="0" w:space="0" w:color="auto"/>
              </w:divBdr>
              <w:divsChild>
                <w:div w:id="704988382">
                  <w:marLeft w:val="0"/>
                  <w:marRight w:val="0"/>
                  <w:marTop w:val="0"/>
                  <w:marBottom w:val="0"/>
                  <w:divBdr>
                    <w:top w:val="none" w:sz="0" w:space="0" w:color="auto"/>
                    <w:left w:val="none" w:sz="0" w:space="0" w:color="auto"/>
                    <w:bottom w:val="none" w:sz="0" w:space="0" w:color="auto"/>
                    <w:right w:val="none" w:sz="0" w:space="0" w:color="auto"/>
                  </w:divBdr>
                  <w:divsChild>
                    <w:div w:id="20061117">
                      <w:marLeft w:val="0"/>
                      <w:marRight w:val="0"/>
                      <w:marTop w:val="0"/>
                      <w:marBottom w:val="0"/>
                      <w:divBdr>
                        <w:top w:val="none" w:sz="0" w:space="0" w:color="auto"/>
                        <w:left w:val="none" w:sz="0" w:space="0" w:color="auto"/>
                        <w:bottom w:val="none" w:sz="0" w:space="0" w:color="auto"/>
                        <w:right w:val="none" w:sz="0" w:space="0" w:color="auto"/>
                      </w:divBdr>
                      <w:divsChild>
                        <w:div w:id="754017220">
                          <w:marLeft w:val="0"/>
                          <w:marRight w:val="0"/>
                          <w:marTop w:val="0"/>
                          <w:marBottom w:val="0"/>
                          <w:divBdr>
                            <w:top w:val="none" w:sz="0" w:space="0" w:color="auto"/>
                            <w:left w:val="none" w:sz="0" w:space="0" w:color="auto"/>
                            <w:bottom w:val="none" w:sz="0" w:space="0" w:color="auto"/>
                            <w:right w:val="none" w:sz="0" w:space="0" w:color="auto"/>
                          </w:divBdr>
                          <w:divsChild>
                            <w:div w:id="2368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034271">
          <w:marLeft w:val="0"/>
          <w:marRight w:val="0"/>
          <w:marTop w:val="0"/>
          <w:marBottom w:val="0"/>
          <w:divBdr>
            <w:top w:val="none" w:sz="0" w:space="0" w:color="auto"/>
            <w:left w:val="none" w:sz="0" w:space="0" w:color="auto"/>
            <w:bottom w:val="none" w:sz="0" w:space="0" w:color="auto"/>
            <w:right w:val="none" w:sz="0" w:space="0" w:color="auto"/>
          </w:divBdr>
          <w:divsChild>
            <w:div w:id="1569653010">
              <w:marLeft w:val="0"/>
              <w:marRight w:val="0"/>
              <w:marTop w:val="0"/>
              <w:marBottom w:val="0"/>
              <w:divBdr>
                <w:top w:val="none" w:sz="0" w:space="0" w:color="auto"/>
                <w:left w:val="none" w:sz="0" w:space="0" w:color="auto"/>
                <w:bottom w:val="none" w:sz="0" w:space="0" w:color="auto"/>
                <w:right w:val="none" w:sz="0" w:space="0" w:color="auto"/>
              </w:divBdr>
              <w:divsChild>
                <w:div w:id="538975106">
                  <w:marLeft w:val="0"/>
                  <w:marRight w:val="0"/>
                  <w:marTop w:val="0"/>
                  <w:marBottom w:val="0"/>
                  <w:divBdr>
                    <w:top w:val="none" w:sz="0" w:space="0" w:color="auto"/>
                    <w:left w:val="none" w:sz="0" w:space="0" w:color="auto"/>
                    <w:bottom w:val="none" w:sz="0" w:space="0" w:color="auto"/>
                    <w:right w:val="none" w:sz="0" w:space="0" w:color="auto"/>
                  </w:divBdr>
                  <w:divsChild>
                    <w:div w:id="941910434">
                      <w:marLeft w:val="0"/>
                      <w:marRight w:val="0"/>
                      <w:marTop w:val="0"/>
                      <w:marBottom w:val="0"/>
                      <w:divBdr>
                        <w:top w:val="none" w:sz="0" w:space="0" w:color="auto"/>
                        <w:left w:val="none" w:sz="0" w:space="0" w:color="auto"/>
                        <w:bottom w:val="none" w:sz="0" w:space="0" w:color="auto"/>
                        <w:right w:val="none" w:sz="0" w:space="0" w:color="auto"/>
                      </w:divBdr>
                      <w:divsChild>
                        <w:div w:id="1727877277">
                          <w:marLeft w:val="0"/>
                          <w:marRight w:val="0"/>
                          <w:marTop w:val="0"/>
                          <w:marBottom w:val="0"/>
                          <w:divBdr>
                            <w:top w:val="none" w:sz="0" w:space="0" w:color="auto"/>
                            <w:left w:val="none" w:sz="0" w:space="0" w:color="auto"/>
                            <w:bottom w:val="none" w:sz="0" w:space="0" w:color="auto"/>
                            <w:right w:val="none" w:sz="0" w:space="0" w:color="auto"/>
                          </w:divBdr>
                          <w:divsChild>
                            <w:div w:id="1567912474">
                              <w:marLeft w:val="0"/>
                              <w:marRight w:val="0"/>
                              <w:marTop w:val="0"/>
                              <w:marBottom w:val="0"/>
                              <w:divBdr>
                                <w:top w:val="none" w:sz="0" w:space="0" w:color="auto"/>
                                <w:left w:val="none" w:sz="0" w:space="0" w:color="auto"/>
                                <w:bottom w:val="none" w:sz="0" w:space="0" w:color="auto"/>
                                <w:right w:val="none" w:sz="0" w:space="0" w:color="auto"/>
                              </w:divBdr>
                              <w:divsChild>
                                <w:div w:id="91181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2017915">
          <w:marLeft w:val="0"/>
          <w:marRight w:val="0"/>
          <w:marTop w:val="0"/>
          <w:marBottom w:val="0"/>
          <w:divBdr>
            <w:top w:val="none" w:sz="0" w:space="0" w:color="auto"/>
            <w:left w:val="none" w:sz="0" w:space="0" w:color="auto"/>
            <w:bottom w:val="none" w:sz="0" w:space="0" w:color="auto"/>
            <w:right w:val="none" w:sz="0" w:space="0" w:color="auto"/>
          </w:divBdr>
          <w:divsChild>
            <w:div w:id="1667980427">
              <w:marLeft w:val="0"/>
              <w:marRight w:val="0"/>
              <w:marTop w:val="0"/>
              <w:marBottom w:val="0"/>
              <w:divBdr>
                <w:top w:val="none" w:sz="0" w:space="0" w:color="auto"/>
                <w:left w:val="none" w:sz="0" w:space="0" w:color="auto"/>
                <w:bottom w:val="none" w:sz="0" w:space="0" w:color="auto"/>
                <w:right w:val="none" w:sz="0" w:space="0" w:color="auto"/>
              </w:divBdr>
              <w:divsChild>
                <w:div w:id="768041433">
                  <w:marLeft w:val="0"/>
                  <w:marRight w:val="0"/>
                  <w:marTop w:val="0"/>
                  <w:marBottom w:val="0"/>
                  <w:divBdr>
                    <w:top w:val="none" w:sz="0" w:space="0" w:color="auto"/>
                    <w:left w:val="none" w:sz="0" w:space="0" w:color="auto"/>
                    <w:bottom w:val="none" w:sz="0" w:space="0" w:color="auto"/>
                    <w:right w:val="none" w:sz="0" w:space="0" w:color="auto"/>
                  </w:divBdr>
                  <w:divsChild>
                    <w:div w:id="938946654">
                      <w:marLeft w:val="0"/>
                      <w:marRight w:val="0"/>
                      <w:marTop w:val="0"/>
                      <w:marBottom w:val="0"/>
                      <w:divBdr>
                        <w:top w:val="none" w:sz="0" w:space="0" w:color="auto"/>
                        <w:left w:val="none" w:sz="0" w:space="0" w:color="auto"/>
                        <w:bottom w:val="none" w:sz="0" w:space="0" w:color="auto"/>
                        <w:right w:val="none" w:sz="0" w:space="0" w:color="auto"/>
                      </w:divBdr>
                      <w:divsChild>
                        <w:div w:id="909655169">
                          <w:marLeft w:val="0"/>
                          <w:marRight w:val="0"/>
                          <w:marTop w:val="0"/>
                          <w:marBottom w:val="0"/>
                          <w:divBdr>
                            <w:top w:val="none" w:sz="0" w:space="0" w:color="auto"/>
                            <w:left w:val="none" w:sz="0" w:space="0" w:color="auto"/>
                            <w:bottom w:val="none" w:sz="0" w:space="0" w:color="auto"/>
                            <w:right w:val="none" w:sz="0" w:space="0" w:color="auto"/>
                          </w:divBdr>
                          <w:divsChild>
                            <w:div w:id="19333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3293105">
      <w:bodyDiv w:val="1"/>
      <w:marLeft w:val="0"/>
      <w:marRight w:val="0"/>
      <w:marTop w:val="0"/>
      <w:marBottom w:val="0"/>
      <w:divBdr>
        <w:top w:val="none" w:sz="0" w:space="0" w:color="auto"/>
        <w:left w:val="none" w:sz="0" w:space="0" w:color="auto"/>
        <w:bottom w:val="none" w:sz="0" w:space="0" w:color="auto"/>
        <w:right w:val="none" w:sz="0" w:space="0" w:color="auto"/>
      </w:divBdr>
    </w:div>
    <w:div w:id="1896089320">
      <w:bodyDiv w:val="1"/>
      <w:marLeft w:val="0"/>
      <w:marRight w:val="0"/>
      <w:marTop w:val="0"/>
      <w:marBottom w:val="0"/>
      <w:divBdr>
        <w:top w:val="none" w:sz="0" w:space="0" w:color="auto"/>
        <w:left w:val="none" w:sz="0" w:space="0" w:color="auto"/>
        <w:bottom w:val="none" w:sz="0" w:space="0" w:color="auto"/>
        <w:right w:val="none" w:sz="0" w:space="0" w:color="auto"/>
      </w:divBdr>
      <w:divsChild>
        <w:div w:id="1225988633">
          <w:marLeft w:val="0"/>
          <w:marRight w:val="0"/>
          <w:marTop w:val="0"/>
          <w:marBottom w:val="0"/>
          <w:divBdr>
            <w:top w:val="none" w:sz="0" w:space="0" w:color="auto"/>
            <w:left w:val="none" w:sz="0" w:space="0" w:color="auto"/>
            <w:bottom w:val="none" w:sz="0" w:space="0" w:color="auto"/>
            <w:right w:val="none" w:sz="0" w:space="0" w:color="auto"/>
          </w:divBdr>
          <w:divsChild>
            <w:div w:id="982923777">
              <w:marLeft w:val="0"/>
              <w:marRight w:val="0"/>
              <w:marTop w:val="0"/>
              <w:marBottom w:val="0"/>
              <w:divBdr>
                <w:top w:val="none" w:sz="0" w:space="0" w:color="auto"/>
                <w:left w:val="none" w:sz="0" w:space="0" w:color="auto"/>
                <w:bottom w:val="none" w:sz="0" w:space="0" w:color="auto"/>
                <w:right w:val="none" w:sz="0" w:space="0" w:color="auto"/>
              </w:divBdr>
              <w:divsChild>
                <w:div w:id="61145530">
                  <w:marLeft w:val="0"/>
                  <w:marRight w:val="0"/>
                  <w:marTop w:val="0"/>
                  <w:marBottom w:val="0"/>
                  <w:divBdr>
                    <w:top w:val="none" w:sz="0" w:space="0" w:color="auto"/>
                    <w:left w:val="none" w:sz="0" w:space="0" w:color="auto"/>
                    <w:bottom w:val="none" w:sz="0" w:space="0" w:color="auto"/>
                    <w:right w:val="none" w:sz="0" w:space="0" w:color="auto"/>
                  </w:divBdr>
                  <w:divsChild>
                    <w:div w:id="521629754">
                      <w:marLeft w:val="0"/>
                      <w:marRight w:val="0"/>
                      <w:marTop w:val="0"/>
                      <w:marBottom w:val="0"/>
                      <w:divBdr>
                        <w:top w:val="none" w:sz="0" w:space="0" w:color="auto"/>
                        <w:left w:val="none" w:sz="0" w:space="0" w:color="auto"/>
                        <w:bottom w:val="none" w:sz="0" w:space="0" w:color="auto"/>
                        <w:right w:val="none" w:sz="0" w:space="0" w:color="auto"/>
                      </w:divBdr>
                      <w:divsChild>
                        <w:div w:id="1109660063">
                          <w:marLeft w:val="0"/>
                          <w:marRight w:val="0"/>
                          <w:marTop w:val="0"/>
                          <w:marBottom w:val="0"/>
                          <w:divBdr>
                            <w:top w:val="none" w:sz="0" w:space="0" w:color="auto"/>
                            <w:left w:val="none" w:sz="0" w:space="0" w:color="auto"/>
                            <w:bottom w:val="none" w:sz="0" w:space="0" w:color="auto"/>
                            <w:right w:val="none" w:sz="0" w:space="0" w:color="auto"/>
                          </w:divBdr>
                          <w:divsChild>
                            <w:div w:id="9977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270914">
          <w:marLeft w:val="0"/>
          <w:marRight w:val="0"/>
          <w:marTop w:val="0"/>
          <w:marBottom w:val="0"/>
          <w:divBdr>
            <w:top w:val="none" w:sz="0" w:space="0" w:color="auto"/>
            <w:left w:val="none" w:sz="0" w:space="0" w:color="auto"/>
            <w:bottom w:val="none" w:sz="0" w:space="0" w:color="auto"/>
            <w:right w:val="none" w:sz="0" w:space="0" w:color="auto"/>
          </w:divBdr>
          <w:divsChild>
            <w:div w:id="988434834">
              <w:marLeft w:val="0"/>
              <w:marRight w:val="0"/>
              <w:marTop w:val="0"/>
              <w:marBottom w:val="0"/>
              <w:divBdr>
                <w:top w:val="none" w:sz="0" w:space="0" w:color="auto"/>
                <w:left w:val="none" w:sz="0" w:space="0" w:color="auto"/>
                <w:bottom w:val="none" w:sz="0" w:space="0" w:color="auto"/>
                <w:right w:val="none" w:sz="0" w:space="0" w:color="auto"/>
              </w:divBdr>
              <w:divsChild>
                <w:div w:id="1256284642">
                  <w:marLeft w:val="0"/>
                  <w:marRight w:val="0"/>
                  <w:marTop w:val="0"/>
                  <w:marBottom w:val="0"/>
                  <w:divBdr>
                    <w:top w:val="none" w:sz="0" w:space="0" w:color="auto"/>
                    <w:left w:val="none" w:sz="0" w:space="0" w:color="auto"/>
                    <w:bottom w:val="none" w:sz="0" w:space="0" w:color="auto"/>
                    <w:right w:val="none" w:sz="0" w:space="0" w:color="auto"/>
                  </w:divBdr>
                  <w:divsChild>
                    <w:div w:id="365984241">
                      <w:marLeft w:val="0"/>
                      <w:marRight w:val="0"/>
                      <w:marTop w:val="0"/>
                      <w:marBottom w:val="0"/>
                      <w:divBdr>
                        <w:top w:val="none" w:sz="0" w:space="0" w:color="auto"/>
                        <w:left w:val="none" w:sz="0" w:space="0" w:color="auto"/>
                        <w:bottom w:val="none" w:sz="0" w:space="0" w:color="auto"/>
                        <w:right w:val="none" w:sz="0" w:space="0" w:color="auto"/>
                      </w:divBdr>
                      <w:divsChild>
                        <w:div w:id="1618565320">
                          <w:marLeft w:val="0"/>
                          <w:marRight w:val="0"/>
                          <w:marTop w:val="0"/>
                          <w:marBottom w:val="0"/>
                          <w:divBdr>
                            <w:top w:val="none" w:sz="0" w:space="0" w:color="auto"/>
                            <w:left w:val="none" w:sz="0" w:space="0" w:color="auto"/>
                            <w:bottom w:val="none" w:sz="0" w:space="0" w:color="auto"/>
                            <w:right w:val="none" w:sz="0" w:space="0" w:color="auto"/>
                          </w:divBdr>
                          <w:divsChild>
                            <w:div w:id="49768851">
                              <w:marLeft w:val="0"/>
                              <w:marRight w:val="0"/>
                              <w:marTop w:val="0"/>
                              <w:marBottom w:val="0"/>
                              <w:divBdr>
                                <w:top w:val="none" w:sz="0" w:space="0" w:color="auto"/>
                                <w:left w:val="none" w:sz="0" w:space="0" w:color="auto"/>
                                <w:bottom w:val="none" w:sz="0" w:space="0" w:color="auto"/>
                                <w:right w:val="none" w:sz="0" w:space="0" w:color="auto"/>
                              </w:divBdr>
                              <w:divsChild>
                                <w:div w:id="116864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865079">
          <w:marLeft w:val="0"/>
          <w:marRight w:val="0"/>
          <w:marTop w:val="0"/>
          <w:marBottom w:val="0"/>
          <w:divBdr>
            <w:top w:val="none" w:sz="0" w:space="0" w:color="auto"/>
            <w:left w:val="none" w:sz="0" w:space="0" w:color="auto"/>
            <w:bottom w:val="none" w:sz="0" w:space="0" w:color="auto"/>
            <w:right w:val="none" w:sz="0" w:space="0" w:color="auto"/>
          </w:divBdr>
          <w:divsChild>
            <w:div w:id="1172911896">
              <w:marLeft w:val="0"/>
              <w:marRight w:val="0"/>
              <w:marTop w:val="0"/>
              <w:marBottom w:val="0"/>
              <w:divBdr>
                <w:top w:val="none" w:sz="0" w:space="0" w:color="auto"/>
                <w:left w:val="none" w:sz="0" w:space="0" w:color="auto"/>
                <w:bottom w:val="none" w:sz="0" w:space="0" w:color="auto"/>
                <w:right w:val="none" w:sz="0" w:space="0" w:color="auto"/>
              </w:divBdr>
              <w:divsChild>
                <w:div w:id="1040975037">
                  <w:marLeft w:val="0"/>
                  <w:marRight w:val="0"/>
                  <w:marTop w:val="0"/>
                  <w:marBottom w:val="0"/>
                  <w:divBdr>
                    <w:top w:val="none" w:sz="0" w:space="0" w:color="auto"/>
                    <w:left w:val="none" w:sz="0" w:space="0" w:color="auto"/>
                    <w:bottom w:val="none" w:sz="0" w:space="0" w:color="auto"/>
                    <w:right w:val="none" w:sz="0" w:space="0" w:color="auto"/>
                  </w:divBdr>
                  <w:divsChild>
                    <w:div w:id="620573965">
                      <w:marLeft w:val="0"/>
                      <w:marRight w:val="0"/>
                      <w:marTop w:val="0"/>
                      <w:marBottom w:val="0"/>
                      <w:divBdr>
                        <w:top w:val="none" w:sz="0" w:space="0" w:color="auto"/>
                        <w:left w:val="none" w:sz="0" w:space="0" w:color="auto"/>
                        <w:bottom w:val="none" w:sz="0" w:space="0" w:color="auto"/>
                        <w:right w:val="none" w:sz="0" w:space="0" w:color="auto"/>
                      </w:divBdr>
                      <w:divsChild>
                        <w:div w:id="1651786280">
                          <w:marLeft w:val="0"/>
                          <w:marRight w:val="0"/>
                          <w:marTop w:val="0"/>
                          <w:marBottom w:val="0"/>
                          <w:divBdr>
                            <w:top w:val="none" w:sz="0" w:space="0" w:color="auto"/>
                            <w:left w:val="none" w:sz="0" w:space="0" w:color="auto"/>
                            <w:bottom w:val="none" w:sz="0" w:space="0" w:color="auto"/>
                            <w:right w:val="none" w:sz="0" w:space="0" w:color="auto"/>
                          </w:divBdr>
                          <w:divsChild>
                            <w:div w:id="183233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813734">
          <w:marLeft w:val="0"/>
          <w:marRight w:val="0"/>
          <w:marTop w:val="0"/>
          <w:marBottom w:val="0"/>
          <w:divBdr>
            <w:top w:val="none" w:sz="0" w:space="0" w:color="auto"/>
            <w:left w:val="none" w:sz="0" w:space="0" w:color="auto"/>
            <w:bottom w:val="none" w:sz="0" w:space="0" w:color="auto"/>
            <w:right w:val="none" w:sz="0" w:space="0" w:color="auto"/>
          </w:divBdr>
          <w:divsChild>
            <w:div w:id="2069380292">
              <w:marLeft w:val="0"/>
              <w:marRight w:val="0"/>
              <w:marTop w:val="0"/>
              <w:marBottom w:val="0"/>
              <w:divBdr>
                <w:top w:val="none" w:sz="0" w:space="0" w:color="auto"/>
                <w:left w:val="none" w:sz="0" w:space="0" w:color="auto"/>
                <w:bottom w:val="none" w:sz="0" w:space="0" w:color="auto"/>
                <w:right w:val="none" w:sz="0" w:space="0" w:color="auto"/>
              </w:divBdr>
              <w:divsChild>
                <w:div w:id="341902496">
                  <w:marLeft w:val="0"/>
                  <w:marRight w:val="0"/>
                  <w:marTop w:val="0"/>
                  <w:marBottom w:val="0"/>
                  <w:divBdr>
                    <w:top w:val="none" w:sz="0" w:space="0" w:color="auto"/>
                    <w:left w:val="none" w:sz="0" w:space="0" w:color="auto"/>
                    <w:bottom w:val="none" w:sz="0" w:space="0" w:color="auto"/>
                    <w:right w:val="none" w:sz="0" w:space="0" w:color="auto"/>
                  </w:divBdr>
                  <w:divsChild>
                    <w:div w:id="357895026">
                      <w:marLeft w:val="0"/>
                      <w:marRight w:val="0"/>
                      <w:marTop w:val="0"/>
                      <w:marBottom w:val="0"/>
                      <w:divBdr>
                        <w:top w:val="none" w:sz="0" w:space="0" w:color="auto"/>
                        <w:left w:val="none" w:sz="0" w:space="0" w:color="auto"/>
                        <w:bottom w:val="none" w:sz="0" w:space="0" w:color="auto"/>
                        <w:right w:val="none" w:sz="0" w:space="0" w:color="auto"/>
                      </w:divBdr>
                      <w:divsChild>
                        <w:div w:id="1491211439">
                          <w:marLeft w:val="0"/>
                          <w:marRight w:val="0"/>
                          <w:marTop w:val="0"/>
                          <w:marBottom w:val="0"/>
                          <w:divBdr>
                            <w:top w:val="none" w:sz="0" w:space="0" w:color="auto"/>
                            <w:left w:val="none" w:sz="0" w:space="0" w:color="auto"/>
                            <w:bottom w:val="none" w:sz="0" w:space="0" w:color="auto"/>
                            <w:right w:val="none" w:sz="0" w:space="0" w:color="auto"/>
                          </w:divBdr>
                          <w:divsChild>
                            <w:div w:id="1725180436">
                              <w:marLeft w:val="0"/>
                              <w:marRight w:val="0"/>
                              <w:marTop w:val="0"/>
                              <w:marBottom w:val="0"/>
                              <w:divBdr>
                                <w:top w:val="none" w:sz="0" w:space="0" w:color="auto"/>
                                <w:left w:val="none" w:sz="0" w:space="0" w:color="auto"/>
                                <w:bottom w:val="none" w:sz="0" w:space="0" w:color="auto"/>
                                <w:right w:val="none" w:sz="0" w:space="0" w:color="auto"/>
                              </w:divBdr>
                              <w:divsChild>
                                <w:div w:id="29290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079963">
          <w:marLeft w:val="0"/>
          <w:marRight w:val="0"/>
          <w:marTop w:val="0"/>
          <w:marBottom w:val="0"/>
          <w:divBdr>
            <w:top w:val="none" w:sz="0" w:space="0" w:color="auto"/>
            <w:left w:val="none" w:sz="0" w:space="0" w:color="auto"/>
            <w:bottom w:val="none" w:sz="0" w:space="0" w:color="auto"/>
            <w:right w:val="none" w:sz="0" w:space="0" w:color="auto"/>
          </w:divBdr>
          <w:divsChild>
            <w:div w:id="1340277771">
              <w:marLeft w:val="0"/>
              <w:marRight w:val="0"/>
              <w:marTop w:val="0"/>
              <w:marBottom w:val="0"/>
              <w:divBdr>
                <w:top w:val="none" w:sz="0" w:space="0" w:color="auto"/>
                <w:left w:val="none" w:sz="0" w:space="0" w:color="auto"/>
                <w:bottom w:val="none" w:sz="0" w:space="0" w:color="auto"/>
                <w:right w:val="none" w:sz="0" w:space="0" w:color="auto"/>
              </w:divBdr>
              <w:divsChild>
                <w:div w:id="327443398">
                  <w:marLeft w:val="0"/>
                  <w:marRight w:val="0"/>
                  <w:marTop w:val="0"/>
                  <w:marBottom w:val="0"/>
                  <w:divBdr>
                    <w:top w:val="none" w:sz="0" w:space="0" w:color="auto"/>
                    <w:left w:val="none" w:sz="0" w:space="0" w:color="auto"/>
                    <w:bottom w:val="none" w:sz="0" w:space="0" w:color="auto"/>
                    <w:right w:val="none" w:sz="0" w:space="0" w:color="auto"/>
                  </w:divBdr>
                  <w:divsChild>
                    <w:div w:id="682240487">
                      <w:marLeft w:val="0"/>
                      <w:marRight w:val="0"/>
                      <w:marTop w:val="0"/>
                      <w:marBottom w:val="0"/>
                      <w:divBdr>
                        <w:top w:val="none" w:sz="0" w:space="0" w:color="auto"/>
                        <w:left w:val="none" w:sz="0" w:space="0" w:color="auto"/>
                        <w:bottom w:val="none" w:sz="0" w:space="0" w:color="auto"/>
                        <w:right w:val="none" w:sz="0" w:space="0" w:color="auto"/>
                      </w:divBdr>
                      <w:divsChild>
                        <w:div w:id="2130852602">
                          <w:marLeft w:val="0"/>
                          <w:marRight w:val="0"/>
                          <w:marTop w:val="0"/>
                          <w:marBottom w:val="0"/>
                          <w:divBdr>
                            <w:top w:val="none" w:sz="0" w:space="0" w:color="auto"/>
                            <w:left w:val="none" w:sz="0" w:space="0" w:color="auto"/>
                            <w:bottom w:val="none" w:sz="0" w:space="0" w:color="auto"/>
                            <w:right w:val="none" w:sz="0" w:space="0" w:color="auto"/>
                          </w:divBdr>
                          <w:divsChild>
                            <w:div w:id="150165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10801">
          <w:marLeft w:val="0"/>
          <w:marRight w:val="0"/>
          <w:marTop w:val="0"/>
          <w:marBottom w:val="0"/>
          <w:divBdr>
            <w:top w:val="none" w:sz="0" w:space="0" w:color="auto"/>
            <w:left w:val="none" w:sz="0" w:space="0" w:color="auto"/>
            <w:bottom w:val="none" w:sz="0" w:space="0" w:color="auto"/>
            <w:right w:val="none" w:sz="0" w:space="0" w:color="auto"/>
          </w:divBdr>
          <w:divsChild>
            <w:div w:id="1746106715">
              <w:marLeft w:val="0"/>
              <w:marRight w:val="0"/>
              <w:marTop w:val="0"/>
              <w:marBottom w:val="0"/>
              <w:divBdr>
                <w:top w:val="none" w:sz="0" w:space="0" w:color="auto"/>
                <w:left w:val="none" w:sz="0" w:space="0" w:color="auto"/>
                <w:bottom w:val="none" w:sz="0" w:space="0" w:color="auto"/>
                <w:right w:val="none" w:sz="0" w:space="0" w:color="auto"/>
              </w:divBdr>
              <w:divsChild>
                <w:div w:id="1910843628">
                  <w:marLeft w:val="0"/>
                  <w:marRight w:val="0"/>
                  <w:marTop w:val="0"/>
                  <w:marBottom w:val="0"/>
                  <w:divBdr>
                    <w:top w:val="none" w:sz="0" w:space="0" w:color="auto"/>
                    <w:left w:val="none" w:sz="0" w:space="0" w:color="auto"/>
                    <w:bottom w:val="none" w:sz="0" w:space="0" w:color="auto"/>
                    <w:right w:val="none" w:sz="0" w:space="0" w:color="auto"/>
                  </w:divBdr>
                  <w:divsChild>
                    <w:div w:id="950552744">
                      <w:marLeft w:val="0"/>
                      <w:marRight w:val="0"/>
                      <w:marTop w:val="0"/>
                      <w:marBottom w:val="0"/>
                      <w:divBdr>
                        <w:top w:val="none" w:sz="0" w:space="0" w:color="auto"/>
                        <w:left w:val="none" w:sz="0" w:space="0" w:color="auto"/>
                        <w:bottom w:val="none" w:sz="0" w:space="0" w:color="auto"/>
                        <w:right w:val="none" w:sz="0" w:space="0" w:color="auto"/>
                      </w:divBdr>
                      <w:divsChild>
                        <w:div w:id="1979996938">
                          <w:marLeft w:val="0"/>
                          <w:marRight w:val="0"/>
                          <w:marTop w:val="0"/>
                          <w:marBottom w:val="0"/>
                          <w:divBdr>
                            <w:top w:val="none" w:sz="0" w:space="0" w:color="auto"/>
                            <w:left w:val="none" w:sz="0" w:space="0" w:color="auto"/>
                            <w:bottom w:val="none" w:sz="0" w:space="0" w:color="auto"/>
                            <w:right w:val="none" w:sz="0" w:space="0" w:color="auto"/>
                          </w:divBdr>
                          <w:divsChild>
                            <w:div w:id="1956209390">
                              <w:marLeft w:val="0"/>
                              <w:marRight w:val="0"/>
                              <w:marTop w:val="0"/>
                              <w:marBottom w:val="0"/>
                              <w:divBdr>
                                <w:top w:val="none" w:sz="0" w:space="0" w:color="auto"/>
                                <w:left w:val="none" w:sz="0" w:space="0" w:color="auto"/>
                                <w:bottom w:val="none" w:sz="0" w:space="0" w:color="auto"/>
                                <w:right w:val="none" w:sz="0" w:space="0" w:color="auto"/>
                              </w:divBdr>
                              <w:divsChild>
                                <w:div w:id="197756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932682">
          <w:marLeft w:val="0"/>
          <w:marRight w:val="0"/>
          <w:marTop w:val="0"/>
          <w:marBottom w:val="0"/>
          <w:divBdr>
            <w:top w:val="none" w:sz="0" w:space="0" w:color="auto"/>
            <w:left w:val="none" w:sz="0" w:space="0" w:color="auto"/>
            <w:bottom w:val="none" w:sz="0" w:space="0" w:color="auto"/>
            <w:right w:val="none" w:sz="0" w:space="0" w:color="auto"/>
          </w:divBdr>
          <w:divsChild>
            <w:div w:id="1960723682">
              <w:marLeft w:val="0"/>
              <w:marRight w:val="0"/>
              <w:marTop w:val="0"/>
              <w:marBottom w:val="0"/>
              <w:divBdr>
                <w:top w:val="none" w:sz="0" w:space="0" w:color="auto"/>
                <w:left w:val="none" w:sz="0" w:space="0" w:color="auto"/>
                <w:bottom w:val="none" w:sz="0" w:space="0" w:color="auto"/>
                <w:right w:val="none" w:sz="0" w:space="0" w:color="auto"/>
              </w:divBdr>
              <w:divsChild>
                <w:div w:id="825320274">
                  <w:marLeft w:val="0"/>
                  <w:marRight w:val="0"/>
                  <w:marTop w:val="0"/>
                  <w:marBottom w:val="0"/>
                  <w:divBdr>
                    <w:top w:val="none" w:sz="0" w:space="0" w:color="auto"/>
                    <w:left w:val="none" w:sz="0" w:space="0" w:color="auto"/>
                    <w:bottom w:val="none" w:sz="0" w:space="0" w:color="auto"/>
                    <w:right w:val="none" w:sz="0" w:space="0" w:color="auto"/>
                  </w:divBdr>
                  <w:divsChild>
                    <w:div w:id="1525748982">
                      <w:marLeft w:val="0"/>
                      <w:marRight w:val="0"/>
                      <w:marTop w:val="0"/>
                      <w:marBottom w:val="0"/>
                      <w:divBdr>
                        <w:top w:val="none" w:sz="0" w:space="0" w:color="auto"/>
                        <w:left w:val="none" w:sz="0" w:space="0" w:color="auto"/>
                        <w:bottom w:val="none" w:sz="0" w:space="0" w:color="auto"/>
                        <w:right w:val="none" w:sz="0" w:space="0" w:color="auto"/>
                      </w:divBdr>
                      <w:divsChild>
                        <w:div w:id="874736716">
                          <w:marLeft w:val="0"/>
                          <w:marRight w:val="0"/>
                          <w:marTop w:val="0"/>
                          <w:marBottom w:val="0"/>
                          <w:divBdr>
                            <w:top w:val="none" w:sz="0" w:space="0" w:color="auto"/>
                            <w:left w:val="none" w:sz="0" w:space="0" w:color="auto"/>
                            <w:bottom w:val="none" w:sz="0" w:space="0" w:color="auto"/>
                            <w:right w:val="none" w:sz="0" w:space="0" w:color="auto"/>
                          </w:divBdr>
                          <w:divsChild>
                            <w:div w:id="137666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5178237">
          <w:marLeft w:val="0"/>
          <w:marRight w:val="0"/>
          <w:marTop w:val="0"/>
          <w:marBottom w:val="0"/>
          <w:divBdr>
            <w:top w:val="none" w:sz="0" w:space="0" w:color="auto"/>
            <w:left w:val="none" w:sz="0" w:space="0" w:color="auto"/>
            <w:bottom w:val="none" w:sz="0" w:space="0" w:color="auto"/>
            <w:right w:val="none" w:sz="0" w:space="0" w:color="auto"/>
          </w:divBdr>
          <w:divsChild>
            <w:div w:id="1278681408">
              <w:marLeft w:val="0"/>
              <w:marRight w:val="0"/>
              <w:marTop w:val="0"/>
              <w:marBottom w:val="0"/>
              <w:divBdr>
                <w:top w:val="none" w:sz="0" w:space="0" w:color="auto"/>
                <w:left w:val="none" w:sz="0" w:space="0" w:color="auto"/>
                <w:bottom w:val="none" w:sz="0" w:space="0" w:color="auto"/>
                <w:right w:val="none" w:sz="0" w:space="0" w:color="auto"/>
              </w:divBdr>
              <w:divsChild>
                <w:div w:id="801194744">
                  <w:marLeft w:val="0"/>
                  <w:marRight w:val="0"/>
                  <w:marTop w:val="0"/>
                  <w:marBottom w:val="0"/>
                  <w:divBdr>
                    <w:top w:val="none" w:sz="0" w:space="0" w:color="auto"/>
                    <w:left w:val="none" w:sz="0" w:space="0" w:color="auto"/>
                    <w:bottom w:val="none" w:sz="0" w:space="0" w:color="auto"/>
                    <w:right w:val="none" w:sz="0" w:space="0" w:color="auto"/>
                  </w:divBdr>
                  <w:divsChild>
                    <w:div w:id="1588810369">
                      <w:marLeft w:val="0"/>
                      <w:marRight w:val="0"/>
                      <w:marTop w:val="0"/>
                      <w:marBottom w:val="0"/>
                      <w:divBdr>
                        <w:top w:val="none" w:sz="0" w:space="0" w:color="auto"/>
                        <w:left w:val="none" w:sz="0" w:space="0" w:color="auto"/>
                        <w:bottom w:val="none" w:sz="0" w:space="0" w:color="auto"/>
                        <w:right w:val="none" w:sz="0" w:space="0" w:color="auto"/>
                      </w:divBdr>
                      <w:divsChild>
                        <w:div w:id="1868442709">
                          <w:marLeft w:val="0"/>
                          <w:marRight w:val="0"/>
                          <w:marTop w:val="0"/>
                          <w:marBottom w:val="0"/>
                          <w:divBdr>
                            <w:top w:val="none" w:sz="0" w:space="0" w:color="auto"/>
                            <w:left w:val="none" w:sz="0" w:space="0" w:color="auto"/>
                            <w:bottom w:val="none" w:sz="0" w:space="0" w:color="auto"/>
                            <w:right w:val="none" w:sz="0" w:space="0" w:color="auto"/>
                          </w:divBdr>
                          <w:divsChild>
                            <w:div w:id="1317145120">
                              <w:marLeft w:val="0"/>
                              <w:marRight w:val="0"/>
                              <w:marTop w:val="0"/>
                              <w:marBottom w:val="0"/>
                              <w:divBdr>
                                <w:top w:val="none" w:sz="0" w:space="0" w:color="auto"/>
                                <w:left w:val="none" w:sz="0" w:space="0" w:color="auto"/>
                                <w:bottom w:val="none" w:sz="0" w:space="0" w:color="auto"/>
                                <w:right w:val="none" w:sz="0" w:space="0" w:color="auto"/>
                              </w:divBdr>
                              <w:divsChild>
                                <w:div w:id="61035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138971">
          <w:marLeft w:val="0"/>
          <w:marRight w:val="0"/>
          <w:marTop w:val="0"/>
          <w:marBottom w:val="0"/>
          <w:divBdr>
            <w:top w:val="none" w:sz="0" w:space="0" w:color="auto"/>
            <w:left w:val="none" w:sz="0" w:space="0" w:color="auto"/>
            <w:bottom w:val="none" w:sz="0" w:space="0" w:color="auto"/>
            <w:right w:val="none" w:sz="0" w:space="0" w:color="auto"/>
          </w:divBdr>
          <w:divsChild>
            <w:div w:id="1917470047">
              <w:marLeft w:val="0"/>
              <w:marRight w:val="0"/>
              <w:marTop w:val="0"/>
              <w:marBottom w:val="0"/>
              <w:divBdr>
                <w:top w:val="none" w:sz="0" w:space="0" w:color="auto"/>
                <w:left w:val="none" w:sz="0" w:space="0" w:color="auto"/>
                <w:bottom w:val="none" w:sz="0" w:space="0" w:color="auto"/>
                <w:right w:val="none" w:sz="0" w:space="0" w:color="auto"/>
              </w:divBdr>
              <w:divsChild>
                <w:div w:id="716903318">
                  <w:marLeft w:val="0"/>
                  <w:marRight w:val="0"/>
                  <w:marTop w:val="0"/>
                  <w:marBottom w:val="0"/>
                  <w:divBdr>
                    <w:top w:val="none" w:sz="0" w:space="0" w:color="auto"/>
                    <w:left w:val="none" w:sz="0" w:space="0" w:color="auto"/>
                    <w:bottom w:val="none" w:sz="0" w:space="0" w:color="auto"/>
                    <w:right w:val="none" w:sz="0" w:space="0" w:color="auto"/>
                  </w:divBdr>
                  <w:divsChild>
                    <w:div w:id="554435198">
                      <w:marLeft w:val="0"/>
                      <w:marRight w:val="0"/>
                      <w:marTop w:val="0"/>
                      <w:marBottom w:val="0"/>
                      <w:divBdr>
                        <w:top w:val="none" w:sz="0" w:space="0" w:color="auto"/>
                        <w:left w:val="none" w:sz="0" w:space="0" w:color="auto"/>
                        <w:bottom w:val="none" w:sz="0" w:space="0" w:color="auto"/>
                        <w:right w:val="none" w:sz="0" w:space="0" w:color="auto"/>
                      </w:divBdr>
                      <w:divsChild>
                        <w:div w:id="792096193">
                          <w:marLeft w:val="0"/>
                          <w:marRight w:val="0"/>
                          <w:marTop w:val="0"/>
                          <w:marBottom w:val="0"/>
                          <w:divBdr>
                            <w:top w:val="none" w:sz="0" w:space="0" w:color="auto"/>
                            <w:left w:val="none" w:sz="0" w:space="0" w:color="auto"/>
                            <w:bottom w:val="none" w:sz="0" w:space="0" w:color="auto"/>
                            <w:right w:val="none" w:sz="0" w:space="0" w:color="auto"/>
                          </w:divBdr>
                          <w:divsChild>
                            <w:div w:id="103048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288072">
          <w:marLeft w:val="0"/>
          <w:marRight w:val="0"/>
          <w:marTop w:val="0"/>
          <w:marBottom w:val="0"/>
          <w:divBdr>
            <w:top w:val="none" w:sz="0" w:space="0" w:color="auto"/>
            <w:left w:val="none" w:sz="0" w:space="0" w:color="auto"/>
            <w:bottom w:val="none" w:sz="0" w:space="0" w:color="auto"/>
            <w:right w:val="none" w:sz="0" w:space="0" w:color="auto"/>
          </w:divBdr>
          <w:divsChild>
            <w:div w:id="972903511">
              <w:marLeft w:val="0"/>
              <w:marRight w:val="0"/>
              <w:marTop w:val="0"/>
              <w:marBottom w:val="0"/>
              <w:divBdr>
                <w:top w:val="none" w:sz="0" w:space="0" w:color="auto"/>
                <w:left w:val="none" w:sz="0" w:space="0" w:color="auto"/>
                <w:bottom w:val="none" w:sz="0" w:space="0" w:color="auto"/>
                <w:right w:val="none" w:sz="0" w:space="0" w:color="auto"/>
              </w:divBdr>
              <w:divsChild>
                <w:div w:id="1269661246">
                  <w:marLeft w:val="0"/>
                  <w:marRight w:val="0"/>
                  <w:marTop w:val="0"/>
                  <w:marBottom w:val="0"/>
                  <w:divBdr>
                    <w:top w:val="none" w:sz="0" w:space="0" w:color="auto"/>
                    <w:left w:val="none" w:sz="0" w:space="0" w:color="auto"/>
                    <w:bottom w:val="none" w:sz="0" w:space="0" w:color="auto"/>
                    <w:right w:val="none" w:sz="0" w:space="0" w:color="auto"/>
                  </w:divBdr>
                  <w:divsChild>
                    <w:div w:id="660619370">
                      <w:marLeft w:val="0"/>
                      <w:marRight w:val="0"/>
                      <w:marTop w:val="0"/>
                      <w:marBottom w:val="0"/>
                      <w:divBdr>
                        <w:top w:val="none" w:sz="0" w:space="0" w:color="auto"/>
                        <w:left w:val="none" w:sz="0" w:space="0" w:color="auto"/>
                        <w:bottom w:val="none" w:sz="0" w:space="0" w:color="auto"/>
                        <w:right w:val="none" w:sz="0" w:space="0" w:color="auto"/>
                      </w:divBdr>
                      <w:divsChild>
                        <w:div w:id="1672487389">
                          <w:marLeft w:val="0"/>
                          <w:marRight w:val="0"/>
                          <w:marTop w:val="0"/>
                          <w:marBottom w:val="0"/>
                          <w:divBdr>
                            <w:top w:val="none" w:sz="0" w:space="0" w:color="auto"/>
                            <w:left w:val="none" w:sz="0" w:space="0" w:color="auto"/>
                            <w:bottom w:val="none" w:sz="0" w:space="0" w:color="auto"/>
                            <w:right w:val="none" w:sz="0" w:space="0" w:color="auto"/>
                          </w:divBdr>
                          <w:divsChild>
                            <w:div w:id="655304362">
                              <w:marLeft w:val="0"/>
                              <w:marRight w:val="0"/>
                              <w:marTop w:val="0"/>
                              <w:marBottom w:val="0"/>
                              <w:divBdr>
                                <w:top w:val="none" w:sz="0" w:space="0" w:color="auto"/>
                                <w:left w:val="none" w:sz="0" w:space="0" w:color="auto"/>
                                <w:bottom w:val="none" w:sz="0" w:space="0" w:color="auto"/>
                                <w:right w:val="none" w:sz="0" w:space="0" w:color="auto"/>
                              </w:divBdr>
                              <w:divsChild>
                                <w:div w:id="654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935830">
          <w:marLeft w:val="0"/>
          <w:marRight w:val="0"/>
          <w:marTop w:val="0"/>
          <w:marBottom w:val="0"/>
          <w:divBdr>
            <w:top w:val="none" w:sz="0" w:space="0" w:color="auto"/>
            <w:left w:val="none" w:sz="0" w:space="0" w:color="auto"/>
            <w:bottom w:val="none" w:sz="0" w:space="0" w:color="auto"/>
            <w:right w:val="none" w:sz="0" w:space="0" w:color="auto"/>
          </w:divBdr>
          <w:divsChild>
            <w:div w:id="1548493727">
              <w:marLeft w:val="0"/>
              <w:marRight w:val="0"/>
              <w:marTop w:val="0"/>
              <w:marBottom w:val="0"/>
              <w:divBdr>
                <w:top w:val="none" w:sz="0" w:space="0" w:color="auto"/>
                <w:left w:val="none" w:sz="0" w:space="0" w:color="auto"/>
                <w:bottom w:val="none" w:sz="0" w:space="0" w:color="auto"/>
                <w:right w:val="none" w:sz="0" w:space="0" w:color="auto"/>
              </w:divBdr>
              <w:divsChild>
                <w:div w:id="1564413335">
                  <w:marLeft w:val="0"/>
                  <w:marRight w:val="0"/>
                  <w:marTop w:val="0"/>
                  <w:marBottom w:val="0"/>
                  <w:divBdr>
                    <w:top w:val="none" w:sz="0" w:space="0" w:color="auto"/>
                    <w:left w:val="none" w:sz="0" w:space="0" w:color="auto"/>
                    <w:bottom w:val="none" w:sz="0" w:space="0" w:color="auto"/>
                    <w:right w:val="none" w:sz="0" w:space="0" w:color="auto"/>
                  </w:divBdr>
                  <w:divsChild>
                    <w:div w:id="1003436092">
                      <w:marLeft w:val="0"/>
                      <w:marRight w:val="0"/>
                      <w:marTop w:val="0"/>
                      <w:marBottom w:val="0"/>
                      <w:divBdr>
                        <w:top w:val="none" w:sz="0" w:space="0" w:color="auto"/>
                        <w:left w:val="none" w:sz="0" w:space="0" w:color="auto"/>
                        <w:bottom w:val="none" w:sz="0" w:space="0" w:color="auto"/>
                        <w:right w:val="none" w:sz="0" w:space="0" w:color="auto"/>
                      </w:divBdr>
                      <w:divsChild>
                        <w:div w:id="2013795261">
                          <w:marLeft w:val="0"/>
                          <w:marRight w:val="0"/>
                          <w:marTop w:val="0"/>
                          <w:marBottom w:val="0"/>
                          <w:divBdr>
                            <w:top w:val="none" w:sz="0" w:space="0" w:color="auto"/>
                            <w:left w:val="none" w:sz="0" w:space="0" w:color="auto"/>
                            <w:bottom w:val="none" w:sz="0" w:space="0" w:color="auto"/>
                            <w:right w:val="none" w:sz="0" w:space="0" w:color="auto"/>
                          </w:divBdr>
                          <w:divsChild>
                            <w:div w:id="23994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50024">
          <w:marLeft w:val="0"/>
          <w:marRight w:val="0"/>
          <w:marTop w:val="0"/>
          <w:marBottom w:val="0"/>
          <w:divBdr>
            <w:top w:val="none" w:sz="0" w:space="0" w:color="auto"/>
            <w:left w:val="none" w:sz="0" w:space="0" w:color="auto"/>
            <w:bottom w:val="none" w:sz="0" w:space="0" w:color="auto"/>
            <w:right w:val="none" w:sz="0" w:space="0" w:color="auto"/>
          </w:divBdr>
          <w:divsChild>
            <w:div w:id="1836191524">
              <w:marLeft w:val="0"/>
              <w:marRight w:val="0"/>
              <w:marTop w:val="0"/>
              <w:marBottom w:val="0"/>
              <w:divBdr>
                <w:top w:val="none" w:sz="0" w:space="0" w:color="auto"/>
                <w:left w:val="none" w:sz="0" w:space="0" w:color="auto"/>
                <w:bottom w:val="none" w:sz="0" w:space="0" w:color="auto"/>
                <w:right w:val="none" w:sz="0" w:space="0" w:color="auto"/>
              </w:divBdr>
              <w:divsChild>
                <w:div w:id="1935016546">
                  <w:marLeft w:val="0"/>
                  <w:marRight w:val="0"/>
                  <w:marTop w:val="0"/>
                  <w:marBottom w:val="0"/>
                  <w:divBdr>
                    <w:top w:val="none" w:sz="0" w:space="0" w:color="auto"/>
                    <w:left w:val="none" w:sz="0" w:space="0" w:color="auto"/>
                    <w:bottom w:val="none" w:sz="0" w:space="0" w:color="auto"/>
                    <w:right w:val="none" w:sz="0" w:space="0" w:color="auto"/>
                  </w:divBdr>
                  <w:divsChild>
                    <w:div w:id="241108308">
                      <w:marLeft w:val="0"/>
                      <w:marRight w:val="0"/>
                      <w:marTop w:val="0"/>
                      <w:marBottom w:val="0"/>
                      <w:divBdr>
                        <w:top w:val="none" w:sz="0" w:space="0" w:color="auto"/>
                        <w:left w:val="none" w:sz="0" w:space="0" w:color="auto"/>
                        <w:bottom w:val="none" w:sz="0" w:space="0" w:color="auto"/>
                        <w:right w:val="none" w:sz="0" w:space="0" w:color="auto"/>
                      </w:divBdr>
                      <w:divsChild>
                        <w:div w:id="1254390996">
                          <w:marLeft w:val="0"/>
                          <w:marRight w:val="0"/>
                          <w:marTop w:val="0"/>
                          <w:marBottom w:val="0"/>
                          <w:divBdr>
                            <w:top w:val="none" w:sz="0" w:space="0" w:color="auto"/>
                            <w:left w:val="none" w:sz="0" w:space="0" w:color="auto"/>
                            <w:bottom w:val="none" w:sz="0" w:space="0" w:color="auto"/>
                            <w:right w:val="none" w:sz="0" w:space="0" w:color="auto"/>
                          </w:divBdr>
                          <w:divsChild>
                            <w:div w:id="1704867022">
                              <w:marLeft w:val="0"/>
                              <w:marRight w:val="0"/>
                              <w:marTop w:val="0"/>
                              <w:marBottom w:val="0"/>
                              <w:divBdr>
                                <w:top w:val="none" w:sz="0" w:space="0" w:color="auto"/>
                                <w:left w:val="none" w:sz="0" w:space="0" w:color="auto"/>
                                <w:bottom w:val="none" w:sz="0" w:space="0" w:color="auto"/>
                                <w:right w:val="none" w:sz="0" w:space="0" w:color="auto"/>
                              </w:divBdr>
                              <w:divsChild>
                                <w:div w:id="101314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690746">
          <w:marLeft w:val="0"/>
          <w:marRight w:val="0"/>
          <w:marTop w:val="0"/>
          <w:marBottom w:val="0"/>
          <w:divBdr>
            <w:top w:val="none" w:sz="0" w:space="0" w:color="auto"/>
            <w:left w:val="none" w:sz="0" w:space="0" w:color="auto"/>
            <w:bottom w:val="none" w:sz="0" w:space="0" w:color="auto"/>
            <w:right w:val="none" w:sz="0" w:space="0" w:color="auto"/>
          </w:divBdr>
          <w:divsChild>
            <w:div w:id="507788684">
              <w:marLeft w:val="0"/>
              <w:marRight w:val="0"/>
              <w:marTop w:val="0"/>
              <w:marBottom w:val="0"/>
              <w:divBdr>
                <w:top w:val="none" w:sz="0" w:space="0" w:color="auto"/>
                <w:left w:val="none" w:sz="0" w:space="0" w:color="auto"/>
                <w:bottom w:val="none" w:sz="0" w:space="0" w:color="auto"/>
                <w:right w:val="none" w:sz="0" w:space="0" w:color="auto"/>
              </w:divBdr>
              <w:divsChild>
                <w:div w:id="1908875644">
                  <w:marLeft w:val="0"/>
                  <w:marRight w:val="0"/>
                  <w:marTop w:val="0"/>
                  <w:marBottom w:val="0"/>
                  <w:divBdr>
                    <w:top w:val="none" w:sz="0" w:space="0" w:color="auto"/>
                    <w:left w:val="none" w:sz="0" w:space="0" w:color="auto"/>
                    <w:bottom w:val="none" w:sz="0" w:space="0" w:color="auto"/>
                    <w:right w:val="none" w:sz="0" w:space="0" w:color="auto"/>
                  </w:divBdr>
                  <w:divsChild>
                    <w:div w:id="1422487856">
                      <w:marLeft w:val="0"/>
                      <w:marRight w:val="0"/>
                      <w:marTop w:val="0"/>
                      <w:marBottom w:val="0"/>
                      <w:divBdr>
                        <w:top w:val="none" w:sz="0" w:space="0" w:color="auto"/>
                        <w:left w:val="none" w:sz="0" w:space="0" w:color="auto"/>
                        <w:bottom w:val="none" w:sz="0" w:space="0" w:color="auto"/>
                        <w:right w:val="none" w:sz="0" w:space="0" w:color="auto"/>
                      </w:divBdr>
                      <w:divsChild>
                        <w:div w:id="1977680958">
                          <w:marLeft w:val="0"/>
                          <w:marRight w:val="0"/>
                          <w:marTop w:val="0"/>
                          <w:marBottom w:val="0"/>
                          <w:divBdr>
                            <w:top w:val="none" w:sz="0" w:space="0" w:color="auto"/>
                            <w:left w:val="none" w:sz="0" w:space="0" w:color="auto"/>
                            <w:bottom w:val="none" w:sz="0" w:space="0" w:color="auto"/>
                            <w:right w:val="none" w:sz="0" w:space="0" w:color="auto"/>
                          </w:divBdr>
                          <w:divsChild>
                            <w:div w:id="85670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957860">
          <w:marLeft w:val="0"/>
          <w:marRight w:val="0"/>
          <w:marTop w:val="0"/>
          <w:marBottom w:val="0"/>
          <w:divBdr>
            <w:top w:val="none" w:sz="0" w:space="0" w:color="auto"/>
            <w:left w:val="none" w:sz="0" w:space="0" w:color="auto"/>
            <w:bottom w:val="none" w:sz="0" w:space="0" w:color="auto"/>
            <w:right w:val="none" w:sz="0" w:space="0" w:color="auto"/>
          </w:divBdr>
          <w:divsChild>
            <w:div w:id="1001590116">
              <w:marLeft w:val="0"/>
              <w:marRight w:val="0"/>
              <w:marTop w:val="0"/>
              <w:marBottom w:val="0"/>
              <w:divBdr>
                <w:top w:val="none" w:sz="0" w:space="0" w:color="auto"/>
                <w:left w:val="none" w:sz="0" w:space="0" w:color="auto"/>
                <w:bottom w:val="none" w:sz="0" w:space="0" w:color="auto"/>
                <w:right w:val="none" w:sz="0" w:space="0" w:color="auto"/>
              </w:divBdr>
              <w:divsChild>
                <w:div w:id="198318103">
                  <w:marLeft w:val="0"/>
                  <w:marRight w:val="0"/>
                  <w:marTop w:val="0"/>
                  <w:marBottom w:val="0"/>
                  <w:divBdr>
                    <w:top w:val="none" w:sz="0" w:space="0" w:color="auto"/>
                    <w:left w:val="none" w:sz="0" w:space="0" w:color="auto"/>
                    <w:bottom w:val="none" w:sz="0" w:space="0" w:color="auto"/>
                    <w:right w:val="none" w:sz="0" w:space="0" w:color="auto"/>
                  </w:divBdr>
                  <w:divsChild>
                    <w:div w:id="973870639">
                      <w:marLeft w:val="0"/>
                      <w:marRight w:val="0"/>
                      <w:marTop w:val="0"/>
                      <w:marBottom w:val="0"/>
                      <w:divBdr>
                        <w:top w:val="none" w:sz="0" w:space="0" w:color="auto"/>
                        <w:left w:val="none" w:sz="0" w:space="0" w:color="auto"/>
                        <w:bottom w:val="none" w:sz="0" w:space="0" w:color="auto"/>
                        <w:right w:val="none" w:sz="0" w:space="0" w:color="auto"/>
                      </w:divBdr>
                      <w:divsChild>
                        <w:div w:id="1835342915">
                          <w:marLeft w:val="0"/>
                          <w:marRight w:val="0"/>
                          <w:marTop w:val="0"/>
                          <w:marBottom w:val="0"/>
                          <w:divBdr>
                            <w:top w:val="none" w:sz="0" w:space="0" w:color="auto"/>
                            <w:left w:val="none" w:sz="0" w:space="0" w:color="auto"/>
                            <w:bottom w:val="none" w:sz="0" w:space="0" w:color="auto"/>
                            <w:right w:val="none" w:sz="0" w:space="0" w:color="auto"/>
                          </w:divBdr>
                          <w:divsChild>
                            <w:div w:id="1475945797">
                              <w:marLeft w:val="0"/>
                              <w:marRight w:val="0"/>
                              <w:marTop w:val="0"/>
                              <w:marBottom w:val="0"/>
                              <w:divBdr>
                                <w:top w:val="none" w:sz="0" w:space="0" w:color="auto"/>
                                <w:left w:val="none" w:sz="0" w:space="0" w:color="auto"/>
                                <w:bottom w:val="none" w:sz="0" w:space="0" w:color="auto"/>
                                <w:right w:val="none" w:sz="0" w:space="0" w:color="auto"/>
                              </w:divBdr>
                              <w:divsChild>
                                <w:div w:id="173697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6380838">
          <w:marLeft w:val="0"/>
          <w:marRight w:val="0"/>
          <w:marTop w:val="0"/>
          <w:marBottom w:val="0"/>
          <w:divBdr>
            <w:top w:val="none" w:sz="0" w:space="0" w:color="auto"/>
            <w:left w:val="none" w:sz="0" w:space="0" w:color="auto"/>
            <w:bottom w:val="none" w:sz="0" w:space="0" w:color="auto"/>
            <w:right w:val="none" w:sz="0" w:space="0" w:color="auto"/>
          </w:divBdr>
          <w:divsChild>
            <w:div w:id="1748265055">
              <w:marLeft w:val="0"/>
              <w:marRight w:val="0"/>
              <w:marTop w:val="0"/>
              <w:marBottom w:val="0"/>
              <w:divBdr>
                <w:top w:val="none" w:sz="0" w:space="0" w:color="auto"/>
                <w:left w:val="none" w:sz="0" w:space="0" w:color="auto"/>
                <w:bottom w:val="none" w:sz="0" w:space="0" w:color="auto"/>
                <w:right w:val="none" w:sz="0" w:space="0" w:color="auto"/>
              </w:divBdr>
              <w:divsChild>
                <w:div w:id="1424645783">
                  <w:marLeft w:val="0"/>
                  <w:marRight w:val="0"/>
                  <w:marTop w:val="0"/>
                  <w:marBottom w:val="0"/>
                  <w:divBdr>
                    <w:top w:val="none" w:sz="0" w:space="0" w:color="auto"/>
                    <w:left w:val="none" w:sz="0" w:space="0" w:color="auto"/>
                    <w:bottom w:val="none" w:sz="0" w:space="0" w:color="auto"/>
                    <w:right w:val="none" w:sz="0" w:space="0" w:color="auto"/>
                  </w:divBdr>
                  <w:divsChild>
                    <w:div w:id="1346438710">
                      <w:marLeft w:val="0"/>
                      <w:marRight w:val="0"/>
                      <w:marTop w:val="0"/>
                      <w:marBottom w:val="0"/>
                      <w:divBdr>
                        <w:top w:val="none" w:sz="0" w:space="0" w:color="auto"/>
                        <w:left w:val="none" w:sz="0" w:space="0" w:color="auto"/>
                        <w:bottom w:val="none" w:sz="0" w:space="0" w:color="auto"/>
                        <w:right w:val="none" w:sz="0" w:space="0" w:color="auto"/>
                      </w:divBdr>
                      <w:divsChild>
                        <w:div w:id="1475875526">
                          <w:marLeft w:val="0"/>
                          <w:marRight w:val="0"/>
                          <w:marTop w:val="0"/>
                          <w:marBottom w:val="0"/>
                          <w:divBdr>
                            <w:top w:val="none" w:sz="0" w:space="0" w:color="auto"/>
                            <w:left w:val="none" w:sz="0" w:space="0" w:color="auto"/>
                            <w:bottom w:val="none" w:sz="0" w:space="0" w:color="auto"/>
                            <w:right w:val="none" w:sz="0" w:space="0" w:color="auto"/>
                          </w:divBdr>
                          <w:divsChild>
                            <w:div w:id="19605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042806">
          <w:marLeft w:val="0"/>
          <w:marRight w:val="0"/>
          <w:marTop w:val="0"/>
          <w:marBottom w:val="0"/>
          <w:divBdr>
            <w:top w:val="none" w:sz="0" w:space="0" w:color="auto"/>
            <w:left w:val="none" w:sz="0" w:space="0" w:color="auto"/>
            <w:bottom w:val="none" w:sz="0" w:space="0" w:color="auto"/>
            <w:right w:val="none" w:sz="0" w:space="0" w:color="auto"/>
          </w:divBdr>
          <w:divsChild>
            <w:div w:id="32115444">
              <w:marLeft w:val="0"/>
              <w:marRight w:val="0"/>
              <w:marTop w:val="0"/>
              <w:marBottom w:val="0"/>
              <w:divBdr>
                <w:top w:val="none" w:sz="0" w:space="0" w:color="auto"/>
                <w:left w:val="none" w:sz="0" w:space="0" w:color="auto"/>
                <w:bottom w:val="none" w:sz="0" w:space="0" w:color="auto"/>
                <w:right w:val="none" w:sz="0" w:space="0" w:color="auto"/>
              </w:divBdr>
              <w:divsChild>
                <w:div w:id="1516844449">
                  <w:marLeft w:val="0"/>
                  <w:marRight w:val="0"/>
                  <w:marTop w:val="0"/>
                  <w:marBottom w:val="0"/>
                  <w:divBdr>
                    <w:top w:val="none" w:sz="0" w:space="0" w:color="auto"/>
                    <w:left w:val="none" w:sz="0" w:space="0" w:color="auto"/>
                    <w:bottom w:val="none" w:sz="0" w:space="0" w:color="auto"/>
                    <w:right w:val="none" w:sz="0" w:space="0" w:color="auto"/>
                  </w:divBdr>
                  <w:divsChild>
                    <w:div w:id="2067533103">
                      <w:marLeft w:val="0"/>
                      <w:marRight w:val="0"/>
                      <w:marTop w:val="0"/>
                      <w:marBottom w:val="0"/>
                      <w:divBdr>
                        <w:top w:val="none" w:sz="0" w:space="0" w:color="auto"/>
                        <w:left w:val="none" w:sz="0" w:space="0" w:color="auto"/>
                        <w:bottom w:val="none" w:sz="0" w:space="0" w:color="auto"/>
                        <w:right w:val="none" w:sz="0" w:space="0" w:color="auto"/>
                      </w:divBdr>
                      <w:divsChild>
                        <w:div w:id="1439911831">
                          <w:marLeft w:val="0"/>
                          <w:marRight w:val="0"/>
                          <w:marTop w:val="0"/>
                          <w:marBottom w:val="0"/>
                          <w:divBdr>
                            <w:top w:val="none" w:sz="0" w:space="0" w:color="auto"/>
                            <w:left w:val="none" w:sz="0" w:space="0" w:color="auto"/>
                            <w:bottom w:val="none" w:sz="0" w:space="0" w:color="auto"/>
                            <w:right w:val="none" w:sz="0" w:space="0" w:color="auto"/>
                          </w:divBdr>
                          <w:divsChild>
                            <w:div w:id="700789332">
                              <w:marLeft w:val="0"/>
                              <w:marRight w:val="0"/>
                              <w:marTop w:val="0"/>
                              <w:marBottom w:val="0"/>
                              <w:divBdr>
                                <w:top w:val="none" w:sz="0" w:space="0" w:color="auto"/>
                                <w:left w:val="none" w:sz="0" w:space="0" w:color="auto"/>
                                <w:bottom w:val="none" w:sz="0" w:space="0" w:color="auto"/>
                                <w:right w:val="none" w:sz="0" w:space="0" w:color="auto"/>
                              </w:divBdr>
                              <w:divsChild>
                                <w:div w:id="170054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908999">
          <w:marLeft w:val="0"/>
          <w:marRight w:val="0"/>
          <w:marTop w:val="0"/>
          <w:marBottom w:val="0"/>
          <w:divBdr>
            <w:top w:val="none" w:sz="0" w:space="0" w:color="auto"/>
            <w:left w:val="none" w:sz="0" w:space="0" w:color="auto"/>
            <w:bottom w:val="none" w:sz="0" w:space="0" w:color="auto"/>
            <w:right w:val="none" w:sz="0" w:space="0" w:color="auto"/>
          </w:divBdr>
          <w:divsChild>
            <w:div w:id="1821578123">
              <w:marLeft w:val="0"/>
              <w:marRight w:val="0"/>
              <w:marTop w:val="0"/>
              <w:marBottom w:val="0"/>
              <w:divBdr>
                <w:top w:val="none" w:sz="0" w:space="0" w:color="auto"/>
                <w:left w:val="none" w:sz="0" w:space="0" w:color="auto"/>
                <w:bottom w:val="none" w:sz="0" w:space="0" w:color="auto"/>
                <w:right w:val="none" w:sz="0" w:space="0" w:color="auto"/>
              </w:divBdr>
              <w:divsChild>
                <w:div w:id="250359887">
                  <w:marLeft w:val="0"/>
                  <w:marRight w:val="0"/>
                  <w:marTop w:val="0"/>
                  <w:marBottom w:val="0"/>
                  <w:divBdr>
                    <w:top w:val="none" w:sz="0" w:space="0" w:color="auto"/>
                    <w:left w:val="none" w:sz="0" w:space="0" w:color="auto"/>
                    <w:bottom w:val="none" w:sz="0" w:space="0" w:color="auto"/>
                    <w:right w:val="none" w:sz="0" w:space="0" w:color="auto"/>
                  </w:divBdr>
                  <w:divsChild>
                    <w:div w:id="1243905470">
                      <w:marLeft w:val="0"/>
                      <w:marRight w:val="0"/>
                      <w:marTop w:val="0"/>
                      <w:marBottom w:val="0"/>
                      <w:divBdr>
                        <w:top w:val="none" w:sz="0" w:space="0" w:color="auto"/>
                        <w:left w:val="none" w:sz="0" w:space="0" w:color="auto"/>
                        <w:bottom w:val="none" w:sz="0" w:space="0" w:color="auto"/>
                        <w:right w:val="none" w:sz="0" w:space="0" w:color="auto"/>
                      </w:divBdr>
                      <w:divsChild>
                        <w:div w:id="897014886">
                          <w:marLeft w:val="0"/>
                          <w:marRight w:val="0"/>
                          <w:marTop w:val="0"/>
                          <w:marBottom w:val="0"/>
                          <w:divBdr>
                            <w:top w:val="none" w:sz="0" w:space="0" w:color="auto"/>
                            <w:left w:val="none" w:sz="0" w:space="0" w:color="auto"/>
                            <w:bottom w:val="none" w:sz="0" w:space="0" w:color="auto"/>
                            <w:right w:val="none" w:sz="0" w:space="0" w:color="auto"/>
                          </w:divBdr>
                          <w:divsChild>
                            <w:div w:id="209905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2576</Words>
  <Characters>14168</Characters>
  <Application>Microsoft Office Word</Application>
  <DocSecurity>0</DocSecurity>
  <Lines>118</Lines>
  <Paragraphs>33</Paragraphs>
  <ScaleCrop>false</ScaleCrop>
  <Company/>
  <LinksUpToDate>false</LinksUpToDate>
  <CharactersWithSpaces>16711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Kolthof</dc:creator>
  <cp:keywords/>
  <dc:description/>
  <cp:lastModifiedBy>Willem Kolthof</cp:lastModifiedBy>
  <cp:revision>45</cp:revision>
  <dcterms:created xsi:type="dcterms:W3CDTF">2025-09-16T08:07:00Z</dcterms:created>
  <dcterms:modified xsi:type="dcterms:W3CDTF">2025-09-16T10:13:00Z</dcterms:modified>
</cp:coreProperties>
</file>